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71"/>
        <w:tblW w:w="10443" w:type="dxa"/>
        <w:tblLook w:val="0000" w:firstRow="0" w:lastRow="0" w:firstColumn="0" w:lastColumn="0" w:noHBand="0" w:noVBand="0"/>
      </w:tblPr>
      <w:tblGrid>
        <w:gridCol w:w="4013"/>
        <w:gridCol w:w="2715"/>
        <w:gridCol w:w="3715"/>
      </w:tblGrid>
      <w:tr w:rsidR="00F328A0" w:rsidRPr="00F328A0" w:rsidTr="00F328A0">
        <w:trPr>
          <w:trHeight w:val="2680"/>
        </w:trPr>
        <w:tc>
          <w:tcPr>
            <w:tcW w:w="4013" w:type="dxa"/>
          </w:tcPr>
          <w:p w:rsidR="00675262" w:rsidRPr="0037490E" w:rsidRDefault="00675262" w:rsidP="00F3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90E">
              <w:rPr>
                <w:rFonts w:ascii="Times New Roman" w:hAnsi="Times New Roman" w:cs="Times New Roman"/>
                <w:b/>
              </w:rPr>
              <w:t xml:space="preserve">  </w:t>
            </w:r>
            <w:r w:rsidRPr="0037490E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675262" w:rsidRPr="0037490E" w:rsidRDefault="00675262" w:rsidP="00F3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90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профкома МБДОУ  ЦРР детского сада  № </w:t>
            </w:r>
            <w:r w:rsidR="001E2875" w:rsidRPr="003749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675262" w:rsidRPr="0037490E" w:rsidRDefault="00675262" w:rsidP="00F3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90E">
              <w:rPr>
                <w:rFonts w:ascii="Times New Roman" w:hAnsi="Times New Roman" w:cs="Times New Roman"/>
                <w:sz w:val="26"/>
                <w:szCs w:val="26"/>
              </w:rPr>
              <w:t xml:space="preserve"> пгт Лучегорск</w:t>
            </w:r>
          </w:p>
          <w:p w:rsidR="00675262" w:rsidRPr="0037490E" w:rsidRDefault="00D928C7" w:rsidP="00F3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1E2875" w:rsidRPr="0037490E">
              <w:rPr>
                <w:rFonts w:ascii="Times New Roman" w:hAnsi="Times New Roman" w:cs="Times New Roman"/>
                <w:sz w:val="26"/>
                <w:szCs w:val="26"/>
              </w:rPr>
              <w:t>О.В. Ерёменко</w:t>
            </w:r>
          </w:p>
          <w:p w:rsidR="00675262" w:rsidRPr="0037490E" w:rsidRDefault="0037490E" w:rsidP="00F3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90E"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  <w:r w:rsidR="00675262" w:rsidRPr="0037490E">
              <w:rPr>
                <w:rFonts w:ascii="Times New Roman" w:hAnsi="Times New Roman" w:cs="Times New Roman"/>
                <w:sz w:val="26"/>
                <w:szCs w:val="26"/>
              </w:rPr>
              <w:t>.2014 года</w:t>
            </w:r>
          </w:p>
          <w:p w:rsidR="00675262" w:rsidRPr="0037490E" w:rsidRDefault="00675262" w:rsidP="00F328A0">
            <w:pPr>
              <w:spacing w:after="0" w:line="240" w:lineRule="auto"/>
              <w:jc w:val="both"/>
            </w:pPr>
          </w:p>
          <w:p w:rsidR="00675262" w:rsidRPr="0037490E" w:rsidRDefault="00675262" w:rsidP="00F328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715" w:type="dxa"/>
          </w:tcPr>
          <w:p w:rsidR="00675262" w:rsidRPr="0037490E" w:rsidRDefault="00675262" w:rsidP="00F328A0">
            <w:pPr>
              <w:spacing w:after="0" w:line="240" w:lineRule="auto"/>
              <w:jc w:val="both"/>
              <w:rPr>
                <w:b/>
              </w:rPr>
            </w:pPr>
          </w:p>
          <w:p w:rsidR="00675262" w:rsidRPr="0037490E" w:rsidRDefault="00675262" w:rsidP="00F328A0">
            <w:pPr>
              <w:spacing w:after="0" w:line="240" w:lineRule="auto"/>
              <w:jc w:val="both"/>
              <w:rPr>
                <w:b/>
              </w:rPr>
            </w:pPr>
          </w:p>
          <w:p w:rsidR="00675262" w:rsidRPr="0037490E" w:rsidRDefault="00675262" w:rsidP="00F328A0">
            <w:pPr>
              <w:spacing w:after="0" w:line="240" w:lineRule="auto"/>
              <w:jc w:val="both"/>
              <w:rPr>
                <w:b/>
              </w:rPr>
            </w:pPr>
          </w:p>
          <w:p w:rsidR="00675262" w:rsidRPr="0037490E" w:rsidRDefault="00675262" w:rsidP="00F328A0">
            <w:pPr>
              <w:spacing w:after="0" w:line="240" w:lineRule="auto"/>
              <w:jc w:val="both"/>
              <w:rPr>
                <w:b/>
              </w:rPr>
            </w:pPr>
          </w:p>
          <w:p w:rsidR="00675262" w:rsidRPr="0037490E" w:rsidRDefault="00675262" w:rsidP="00F328A0">
            <w:pPr>
              <w:spacing w:after="0" w:line="240" w:lineRule="auto"/>
              <w:jc w:val="both"/>
              <w:rPr>
                <w:b/>
              </w:rPr>
            </w:pPr>
          </w:p>
          <w:p w:rsidR="00675262" w:rsidRPr="0037490E" w:rsidRDefault="00675262" w:rsidP="00F328A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715" w:type="dxa"/>
          </w:tcPr>
          <w:p w:rsidR="00675262" w:rsidRPr="0037490E" w:rsidRDefault="00675262" w:rsidP="00F3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490E">
              <w:rPr>
                <w:rFonts w:ascii="Times New Roman" w:hAnsi="Times New Roman" w:cs="Times New Roman"/>
              </w:rPr>
              <w:t xml:space="preserve">            </w:t>
            </w:r>
            <w:r w:rsidRPr="0037490E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675262" w:rsidRPr="0037490E" w:rsidRDefault="00675262" w:rsidP="00F3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90E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заведующего МБДОУ  ЦРР детский сад № </w:t>
            </w:r>
            <w:r w:rsidR="001E2875" w:rsidRPr="003749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7490E">
              <w:rPr>
                <w:rFonts w:ascii="Times New Roman" w:hAnsi="Times New Roman" w:cs="Times New Roman"/>
                <w:sz w:val="26"/>
                <w:szCs w:val="26"/>
              </w:rPr>
              <w:t xml:space="preserve"> пгт Лучегорск </w:t>
            </w:r>
          </w:p>
          <w:p w:rsidR="00675262" w:rsidRPr="0037490E" w:rsidRDefault="0037490E" w:rsidP="00F3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90E">
              <w:rPr>
                <w:rFonts w:ascii="Times New Roman" w:hAnsi="Times New Roman" w:cs="Times New Roman"/>
                <w:sz w:val="26"/>
                <w:szCs w:val="26"/>
              </w:rPr>
              <w:t>от 06.09. 2014   № 98-а</w:t>
            </w:r>
          </w:p>
          <w:p w:rsidR="00675262" w:rsidRPr="0037490E" w:rsidRDefault="00675262" w:rsidP="00F328A0">
            <w:pPr>
              <w:spacing w:after="0" w:line="240" w:lineRule="auto"/>
              <w:jc w:val="both"/>
            </w:pPr>
          </w:p>
        </w:tc>
      </w:tr>
    </w:tbl>
    <w:p w:rsidR="00EB7A96" w:rsidRPr="00675262" w:rsidRDefault="00EB7A96" w:rsidP="00C71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1154F" w:rsidRPr="00675262" w:rsidRDefault="0001154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54F" w:rsidRPr="00675262" w:rsidRDefault="0001154F" w:rsidP="00C71404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01154F" w:rsidRPr="00675262" w:rsidRDefault="0001154F" w:rsidP="00C714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 организации питания детей и сотрудников</w:t>
      </w:r>
      <w:r w:rsidR="0087319C" w:rsidRPr="0067526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муниципальном бюджетном дошкольном образовательном учреждении центре развития ребёнка – детском саду № </w:t>
      </w:r>
      <w:r w:rsidR="00C7140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87319C" w:rsidRPr="0067526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пгт Лучегорск</w:t>
      </w:r>
    </w:p>
    <w:p w:rsidR="0001154F" w:rsidRPr="00F328A0" w:rsidRDefault="0001154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Настоящее положение разработано в соответствии </w:t>
      </w:r>
      <w:r w:rsidR="00FE6F5C"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="00FE6F5C"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</w:t>
      </w:r>
      <w:r w:rsidR="00FE6F5C"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ым  законом от 06 октября 2003г </w:t>
      </w:r>
      <w:r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</w:t>
      </w:r>
      <w:r w:rsidR="0087319C"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131- ФЗ</w:t>
      </w:r>
      <w:r w:rsidR="00FE6F5C"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FE6F5C"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Федеральным законом от </w:t>
      </w:r>
      <w:r w:rsidR="00F328A0"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29 декабря 2012года </w:t>
      </w:r>
      <w:r w:rsidR="00FE6F5C"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F328A0"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273-ФЗ </w:t>
      </w:r>
      <w:r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«06 образовании», </w:t>
      </w:r>
      <w:r w:rsidR="00F328A0"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Постановлениями Главного государственного санитарного врача Российской Федерации от 22.07.2010г. №  91 «Об утверждении СанПиН 2.4.1.2660-10  «Санитарно-эпидемиологические требования к устройству, содержанию и организации режима работы в дошкольных организациях» </w:t>
      </w:r>
      <w:r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(далее -</w:t>
      </w:r>
      <w:r w:rsidR="00F328A0" w:rsidRPr="00F32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СанПиН 2.4.1.3049-13)</w:t>
      </w:r>
      <w:r w:rsidRPr="00F32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1154F" w:rsidRPr="00675262" w:rsidRDefault="0001154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ОБЩИЕ ПОЛОЖЕНИЯ</w:t>
      </w:r>
    </w:p>
    <w:p w:rsidR="0001154F" w:rsidRPr="00675262" w:rsidRDefault="0001154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Действие настоящего Положения распространяется на муниципальное </w:t>
      </w:r>
      <w:r w:rsidR="0087319C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бюджетное </w:t>
      </w: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дошкольное образовательное учреждение </w:t>
      </w:r>
      <w:r w:rsidR="0087319C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центр развития ребёнка – детский сад № </w:t>
      </w:r>
      <w:r w:rsidR="00C714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87319C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пгт Лучегорск</w:t>
      </w: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7319C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</w:t>
      </w:r>
      <w:r w:rsidR="0087319C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ДОУ</w:t>
      </w: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и устанавливает порядок организации питания детей и сотрудников в дошкольном учреждении.</w:t>
      </w:r>
    </w:p>
    <w:p w:rsidR="0001154F" w:rsidRPr="00675262" w:rsidRDefault="0001154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  Основными задачами организации питания детей и сотрудников в </w:t>
      </w:r>
      <w:r w:rsidR="0087319C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ДОУ </w:t>
      </w:r>
      <w:r w:rsidR="0087319C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являются: создание условий для его социальной и экономической эффективности, направленной на обеспечение воспитанников и сотрудников рациональным и сбалансированным питанием, гарантирование качества и безопасности питания, пищевых продуктов, используемых в приготовлении блюд, пропаганда принципов здорового и полноценного питания.</w:t>
      </w:r>
    </w:p>
    <w:p w:rsidR="0001154F" w:rsidRPr="00675262" w:rsidRDefault="0001154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Организация питания в  ДОУ осуществляется на договорной основе с «организацией - поставщиком» как за счёт средств бюджета, так и за счет средств сотрудников и родителей воспитанников.</w:t>
      </w:r>
    </w:p>
    <w:p w:rsidR="0001154F" w:rsidRPr="00675262" w:rsidRDefault="0001154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ПОРЯДОК ПОСТАВКИ ПРОДУКТОВ</w:t>
      </w:r>
    </w:p>
    <w:p w:rsidR="0001154F" w:rsidRPr="00675262" w:rsidRDefault="0001154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Порядок поставки продуктов определяется договором между «организацией - поставщиком» </w:t>
      </w:r>
      <w:r w:rsidR="00FE6F5C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87319C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ДОУ</w:t>
      </w: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1154F" w:rsidRPr="00675262" w:rsidRDefault="0001154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Основными условиями при заключении договоров на оказание услуг по организации питания в дошкольном образовательном учреждении являются:</w:t>
      </w:r>
    </w:p>
    <w:p w:rsidR="0001154F" w:rsidRPr="00675262" w:rsidRDefault="0001154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наличие санитарно-эпидемиологического заключения о соответствии условий деятельности объекта питания требованиям санитарных норм и правил;</w:t>
      </w:r>
    </w:p>
    <w:p w:rsidR="0001154F" w:rsidRPr="00675262" w:rsidRDefault="0001154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минимальный размер единой наценки на продукцию в дошкольном о6разовательном учреждении, устанавливаемый «организацией-поставщиком» на основании действующих нормативных документов;</w:t>
      </w:r>
    </w:p>
    <w:p w:rsidR="0001154F" w:rsidRPr="00675262" w:rsidRDefault="0001154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организация поставки продуктов питания, необходимых для осуществления питания в дошкольных образовательных учреждениях;</w:t>
      </w:r>
    </w:p>
    <w:p w:rsidR="0001154F" w:rsidRPr="00675262" w:rsidRDefault="0001154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широкий ассортимент и гарантированное качество приготовления блюд в соответствии с требованиями СанПиН 2.4.1.2660-10.</w:t>
      </w:r>
    </w:p>
    <w:p w:rsidR="0001154F" w:rsidRPr="00675262" w:rsidRDefault="0001154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ОСОБЕННОСТИ ОСУЩЕСТВЛЕНИЯ ПИТАНИЯ</w:t>
      </w:r>
    </w:p>
    <w:p w:rsidR="0001154F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01154F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«Организация - поставщик» </w:t>
      </w:r>
      <w:r w:rsidR="0087319C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графиком </w:t>
      </w:r>
      <w:r w:rsidR="0001154F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поставляет в  ДОУ </w:t>
      </w:r>
      <w:r w:rsidR="0087319C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1154F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продукты питания, согласно представленной заявке.</w:t>
      </w:r>
    </w:p>
    <w:p w:rsidR="0001154F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01154F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Расходы, составляющие стоимость продуктов,  определяются на основе сложившихся  цен на продукты питания, установленных натуральных норм питания в день и среднего числа дней питания одного ребенка в квартал.</w:t>
      </w:r>
    </w:p>
    <w:p w:rsidR="0001154F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01154F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Цена продуктов определяется на основе цен на продовольственные товары, сложившиеся по итогу предыдущего расчетного периода.</w:t>
      </w:r>
    </w:p>
    <w:p w:rsidR="0001154F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01154F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Фактическое 10-ти дневное меню  ДОУ должно соответствовать натуральным нормам питания, определенным для каждой категории групп детей согласно СанПиНа.</w:t>
      </w:r>
    </w:p>
    <w:p w:rsidR="0001154F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01154F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Приготовление блюд осуществляется на основе технологических карт.</w:t>
      </w:r>
    </w:p>
    <w:p w:rsidR="0001154F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01154F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Оплата за продукты питания воспитанников </w:t>
      </w:r>
      <w:r w:rsidR="005B78D2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1154F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ДОУ </w:t>
      </w:r>
      <w:r w:rsidR="005B78D2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1154F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производится за счёт средств бюджета и </w:t>
      </w:r>
      <w:proofErr w:type="spellStart"/>
      <w:r w:rsidR="0001154F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внебюджета</w:t>
      </w:r>
      <w:proofErr w:type="spellEnd"/>
      <w:r w:rsidR="0001154F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сотрудников – за счёт своих средств.</w:t>
      </w:r>
    </w:p>
    <w:p w:rsidR="0001154F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01154F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Питание </w:t>
      </w:r>
      <w:r w:rsidR="005B78D2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1154F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B78D2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сотрудников ДОУ  </w:t>
      </w:r>
      <w:r w:rsidR="0001154F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производится</w:t>
      </w:r>
      <w:r w:rsidR="005B78D2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1154F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основании личного заявления,</w:t>
      </w:r>
    </w:p>
    <w:p w:rsidR="0001154F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01154F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Организация питания сотрудников производится в объеме первого и третьего блюда в норме детского сада.</w:t>
      </w:r>
    </w:p>
    <w:p w:rsidR="00FE6F5C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="00FE6F5C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 К началу учебного года заведующим  Учреждения издается приказ о  назначении ответственного за питание  (медсестра) определяются его функциональные обязанности.</w:t>
      </w:r>
    </w:p>
    <w:p w:rsidR="00FE6F5C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FF2EB4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="00FE6F5C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Ответственный за питание осуществляет учет питающихся детей в Журнале питания, который должен быть прошнурован, пронумерован, скреплен печатью и подписью заведующей.</w:t>
      </w:r>
    </w:p>
    <w:p w:rsidR="00FE6F5C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FF2EB4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FE6F5C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Ежедневно медсестра составляет меню-раскладку на следующий день. Меню составляется на основании списков фактически присутствующих детей.</w:t>
      </w:r>
    </w:p>
    <w:p w:rsidR="00FE6F5C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FF2EB4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FE6F5C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FE6F5C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</w:t>
      </w:r>
      <w:r w:rsidR="00FF2EB4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FE6F5C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Выдача неиспользованных порций в виде дополнительного питания или увеличения выхода блюд оформляется старшей медсестрой соответствующим актом.</w:t>
      </w:r>
    </w:p>
    <w:p w:rsidR="00FE6F5C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FF2EB4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FE6F5C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 последующим приемом пищи /обед, ужин/ дети, отсутствующие в учреждении, снимаются с питания, а продукты, оставшиеся невостребованными возвращаются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FE6F5C" w:rsidRPr="00675262" w:rsidRDefault="00FE6F5C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7526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 -</w:t>
      </w:r>
      <w:r w:rsidRPr="0067526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526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мясо, куры</w:t>
      </w:r>
      <w:r w:rsidRPr="0067526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так как перед закладкой, производимой в 7.30 ч., </w:t>
      </w:r>
      <w:proofErr w:type="spellStart"/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дефростируют</w:t>
      </w:r>
      <w:proofErr w:type="spellEnd"/>
      <w:r w:rsidRPr="006752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/размораживают/. </w:t>
      </w:r>
    </w:p>
    <w:p w:rsidR="00FE6F5C" w:rsidRPr="00675262" w:rsidRDefault="00FE6F5C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Повторной заморозке указанная продукция не подлежит;</w:t>
      </w:r>
    </w:p>
    <w:p w:rsidR="00FE6F5C" w:rsidRPr="00675262" w:rsidRDefault="00FE6F5C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 -</w:t>
      </w:r>
      <w:r w:rsidRPr="0067526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526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овощи,</w:t>
      </w:r>
      <w:r w:rsidRPr="006752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они прошли тепловую обработку;</w:t>
      </w:r>
    </w:p>
    <w:p w:rsidR="00FE6F5C" w:rsidRPr="00675262" w:rsidRDefault="00FE6F5C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 -</w:t>
      </w:r>
      <w:r w:rsidRPr="0067526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526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продукты,</w:t>
      </w:r>
      <w:r w:rsidRPr="006752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которых срок реализации не позволяет их дальнейшее хранение.</w:t>
      </w:r>
    </w:p>
    <w:p w:rsidR="00FE6F5C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FF2EB4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FE6F5C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Возврату подлежат продукты: яйцо, консервация /овощная, фруктовая/, сгущенное молоко, кондитерские изделия, масло сливочное, молоко сухое, масло растительное, сахар, крупы, макароны, фрукты, овощи.</w:t>
      </w:r>
    </w:p>
    <w:p w:rsidR="00FE6F5C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FF2EB4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FE6F5C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  в соответствии с количеством прибывших детей. Кладовщику необходимо предусматривать необходимость дополнения продуктов / мясо, овощи, фрукты, яйцо и т.д./</w:t>
      </w:r>
    </w:p>
    <w:p w:rsidR="00FE6F5C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17</w:t>
      </w:r>
      <w:r w:rsidR="00FE6F5C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E309BF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18</w:t>
      </w:r>
      <w:r w:rsidR="00FE6F5C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Начисление оплаты за питание производится на основании табелей посещаемости, которые заполняют педагоги. Число д/дней по табелям посещаемости должно строго соответствовать числу детей, состоящих на питании в меню-требовании.</w:t>
      </w:r>
    </w:p>
    <w:p w:rsidR="00E309BF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</w:t>
      </w:r>
      <w:r w:rsidR="00E309BF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 ДОУ, в соответствии  с установленными требованиями СанПиН, должны быть созданы следующие условия для организации питания:</w:t>
      </w:r>
    </w:p>
    <w:p w:rsidR="00E309BF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-предусмотрены производственные помещения для хранения и приготовления пищи, полностью оснащенные необходимым инвентарем;</w:t>
      </w:r>
    </w:p>
    <w:p w:rsidR="00E309BF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-предусмотрены помещения для приема пищи, оснащенные соответствующей мебелью;</w:t>
      </w:r>
    </w:p>
    <w:p w:rsidR="00E309BF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-разработан и утвержден порядок питания воспитанников и сотрудников</w:t>
      </w:r>
    </w:p>
    <w:p w:rsidR="00E309BF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FF2EB4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</w:t>
      </w: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Проверку качества пищи, соблюдение рецептур и технологических режимов осуществляет медицинский работник   ДОУ.</w:t>
      </w:r>
    </w:p>
    <w:p w:rsidR="00E309BF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FF2EB4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ДОУ  обеспечивает охрану товарно - материальных ценностей.</w:t>
      </w:r>
    </w:p>
    <w:p w:rsidR="00E309BF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FF2EB4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 компетенцию руководителя</w:t>
      </w:r>
      <w:r w:rsidRPr="0067526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ДОУ  </w:t>
      </w:r>
      <w:r w:rsidRPr="0067526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организации работы пищеблока входит:</w:t>
      </w:r>
    </w:p>
    <w:p w:rsidR="00E309BF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ежедневное утверждение меню;</w:t>
      </w:r>
    </w:p>
    <w:p w:rsidR="00E309BF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контроль за состоянием производственной базы пищеблока, замена устаревшего оборудования, его ремонт и обеспечение  запасными  частями за счёт средств  ДОУ;</w:t>
      </w:r>
    </w:p>
    <w:p w:rsidR="00E309BF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капитальный и текущий ремонт помещений;</w:t>
      </w:r>
    </w:p>
    <w:p w:rsidR="00E309BF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контроль за соблюдением требований СанПиН;</w:t>
      </w:r>
    </w:p>
    <w:p w:rsidR="00FF2EB4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контроль за выполнением натуральных денежных норм, обеспечением объема блюд выдаваемой продукции;</w:t>
      </w:r>
    </w:p>
    <w:p w:rsidR="00E309BF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обеспечение пищеблока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</w:t>
      </w:r>
    </w:p>
    <w:p w:rsidR="00E309BF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заключение договоров на поставку продуктов питания с «организацией - поставщиком»,</w:t>
      </w:r>
    </w:p>
    <w:p w:rsidR="00E309BF" w:rsidRPr="00675262" w:rsidRDefault="00E309BF" w:rsidP="00C71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FF2EB4"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6752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 Ответственность за функционирование пищеблока, в соответствии с требованиями СанПиН несёт руководитель   ДОУ.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4</w:t>
      </w:r>
      <w:r w:rsidR="00FF2EB4" w:rsidRPr="0067526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7526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Организация  питания на пищеблоке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Воспитанники ДОУ получают четырехразовое питание, обеспечивающее 75— 80% суточного рациона. При этом завтрак должен составлять 25% суточной калорийности, обед — 35—40%, ужин — 15-20%.</w:t>
      </w:r>
    </w:p>
    <w:p w:rsidR="00FF2EB4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Объем пищи и выход блюд должны строго соответство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вать возрасту ребенка.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возраста.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Ежедневно на основе примерного 10-дневного меню на следующий день составляется меню-требование.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Для детей в возрасте от 1 до 3 лет и от 3 до 7 лет меню – требование составляется отдельно. При этом  учитываются: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 - среднесуточный набор продуктов для каждой возрастной группы;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 - объем блюд для этих групп;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 - нормы физиологических потребностей;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 - нормы потерь при холодной и тепловой обработки продуктов;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 - выход готовых блюд;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 - нормы взаимозаменяемости продуктов при приготовлении блюд;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 - данные о химическом составе блюд;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 - требования </w:t>
      </w:r>
      <w:proofErr w:type="spellStart"/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Роспотребнадзора</w:t>
      </w:r>
      <w:proofErr w:type="spellEnd"/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в отношении запрещенных продуктов и блюд,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     использование которых может стать причиной возникновения желудочно-кишечного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заболевания, отравления.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 - сведениями о стоимости и наличии продуктов.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Меню-требование является основным документом для приготовления пищи на пи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щеблоке.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Вносить изменения в утвержденное  меню-требование, без согласования с заведующим, запрещается.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При необходимости внесения изменения в меню /несвоевременный завоз продуктов, недоброкачественность продукта/ старшей медсестрой составляется объяснительная с указанием причины. В меню-требование вносятся изменения и заверяются  подписью заведующего. Исправления в меню - требовании не допускаются.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 Для обеспечения преемственности питания родителей информируют  об ассортименте питания ребенка, вывешивая меню на раздаче, в приемных групп, с указанием полного наименования блюд.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 Ежедневно, старшей медсестрой ведется учет питающихся детей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   Старшая медицинская сестра обязана присутствовать при за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кладке основных продуктов в котел и проверять блюда на выходе.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  Объем приготовленной пиши должен соответствовать ко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личеству детей и объему разовых порций.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  Выдавать готовую пищу детям следует только с раз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решения старшей медицинской сестры, после снятия им пробы и записи в </w:t>
      </w:r>
      <w:proofErr w:type="spellStart"/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бракеражном</w:t>
      </w:r>
      <w:proofErr w:type="spellEnd"/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журнале результатов оценки готовых блюд. При этом в журнале отмечается результат пробы каж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дого блюда.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14.   Выдача пищи с пищеблока осуществляется строго по графику  в соответствии с режимом каждой возрастной группы.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FF2EB4" w:rsidRPr="0067526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67526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 Организация питания детей в группах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 Работа по организации питания детей в группах осуществляется под руководством воспитателя и заключается: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- в создании безопасных условий при подготовке и во время приема пищи;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- в формировании культурно-гигиенических навыков во время приема пищи детьми.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Получение пищи на группу осуществляется строго по графику, утвержденному заведующим ДОУ.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Привлекать детей к получению пищи с пищеблока категорически запрещается.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Перед раздачей пищи детям младший воспитатель обязан: 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- промыть столы горячей водой с мылом;    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- надеть специальную одежду для получения и раздачи пищи;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- тщательно вымыть руки;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- сервировать столы в соответствии с приемом пищи.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 К сервировке столов могут привлекаться дети с  3 лет.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салфетницы</w:t>
      </w:r>
      <w:proofErr w:type="spellEnd"/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собирают дежурные, а тарелки за собой  убирают дети). 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Во время раздачи пищи категорически запрещается нахождение детей в обеденной зоне.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Подача блюд и прием пищи в обед осуществляется в следующем порядке: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 -  во время сервировки столов на столы ставятся хлебные тарелки с хлебом;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- разливают</w:t>
      </w:r>
      <w:r w:rsidRPr="006752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III</w:t>
      </w:r>
      <w:r w:rsidRPr="006752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блюдо;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- в салатницы, согласно меню,  раскладывают салат (порционные овощи);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- подается первое блюдо;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- дети рассаживаются за столы и начинают прием пищи с салата (порционных овощей);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- по мере употребления детьми блюда, младший воспитатель убирает со столов</w:t>
      </w:r>
      <w:r w:rsidR="00FF2EB4" w:rsidRPr="006752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салатники;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- дети приступают к  приему первого блюда;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- по окончании, младший воспитатель убирает со столов тарелки из-под первого;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- подается второе блюдо;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- прием пищи  заканчивается приемом третьего блюда.</w:t>
      </w:r>
    </w:p>
    <w:p w:rsidR="00317DE7" w:rsidRPr="00675262" w:rsidRDefault="00FF2EB4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DE7"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 В группах раннего возраста детей, у которых не сформирован навык самостоятельного приема пищи, докармливают.</w:t>
      </w:r>
    </w:p>
    <w:p w:rsidR="00317DE7" w:rsidRPr="00675262" w:rsidRDefault="00317DE7" w:rsidP="00C714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17DE7" w:rsidRPr="00675262" w:rsidRDefault="00FF2EB4" w:rsidP="00C71404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526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sectPr w:rsidR="00317DE7" w:rsidRPr="00675262" w:rsidSect="00C71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1154F"/>
    <w:rsid w:val="0001154F"/>
    <w:rsid w:val="0003772D"/>
    <w:rsid w:val="00085561"/>
    <w:rsid w:val="00093DA0"/>
    <w:rsid w:val="001E2875"/>
    <w:rsid w:val="00317DE7"/>
    <w:rsid w:val="003405AE"/>
    <w:rsid w:val="00363264"/>
    <w:rsid w:val="0037490E"/>
    <w:rsid w:val="005B78D2"/>
    <w:rsid w:val="00675262"/>
    <w:rsid w:val="0087319C"/>
    <w:rsid w:val="009C56F5"/>
    <w:rsid w:val="00AC5F76"/>
    <w:rsid w:val="00C71404"/>
    <w:rsid w:val="00D74465"/>
    <w:rsid w:val="00D928C7"/>
    <w:rsid w:val="00E14774"/>
    <w:rsid w:val="00E309BF"/>
    <w:rsid w:val="00EB7A96"/>
    <w:rsid w:val="00F328A0"/>
    <w:rsid w:val="00FE6F5C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74"/>
  </w:style>
  <w:style w:type="paragraph" w:styleId="1">
    <w:name w:val="heading 1"/>
    <w:basedOn w:val="a"/>
    <w:link w:val="10"/>
    <w:uiPriority w:val="9"/>
    <w:qFormat/>
    <w:rsid w:val="00011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01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54F"/>
  </w:style>
  <w:style w:type="paragraph" w:styleId="a5">
    <w:name w:val="Body Text Indent"/>
    <w:basedOn w:val="a"/>
    <w:link w:val="a6"/>
    <w:uiPriority w:val="99"/>
    <w:semiHidden/>
    <w:unhideWhenUsed/>
    <w:rsid w:val="0031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1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1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7526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7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ффф</cp:lastModifiedBy>
  <cp:revision>19</cp:revision>
  <cp:lastPrinted>2015-03-25T03:35:00Z</cp:lastPrinted>
  <dcterms:created xsi:type="dcterms:W3CDTF">2013-07-15T11:24:00Z</dcterms:created>
  <dcterms:modified xsi:type="dcterms:W3CDTF">2016-02-12T02:43:00Z</dcterms:modified>
</cp:coreProperties>
</file>