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37" w:rsidRPr="00734937" w:rsidRDefault="00734937" w:rsidP="00734937">
      <w:pPr>
        <w:widowControl w:val="0"/>
        <w:tabs>
          <w:tab w:val="left" w:pos="1134"/>
        </w:tabs>
        <w:adjustRightInd w:val="0"/>
        <w:spacing w:after="0" w:line="0" w:lineRule="atLeast"/>
        <w:ind w:left="1843" w:right="1349" w:hanging="1786"/>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ПУБЛИЧНЫЙ ДОКЛАД</w:t>
      </w:r>
    </w:p>
    <w:p w:rsidR="00734937" w:rsidRPr="00734937" w:rsidRDefault="00734937" w:rsidP="00734937">
      <w:pPr>
        <w:widowControl w:val="0"/>
        <w:tabs>
          <w:tab w:val="left" w:pos="1134"/>
        </w:tabs>
        <w:adjustRightInd w:val="0"/>
        <w:spacing w:after="0" w:line="0" w:lineRule="atLeast"/>
        <w:ind w:left="1843" w:right="1349" w:hanging="1786"/>
        <w:jc w:val="both"/>
        <w:rPr>
          <w:rFonts w:ascii="Times New Roman" w:eastAsia="Times New Roman" w:hAnsi="Times New Roman" w:cs="Times New Roman"/>
          <w:b/>
          <w:bCs/>
          <w:color w:val="000000"/>
          <w:sz w:val="28"/>
          <w:szCs w:val="28"/>
          <w:lang w:eastAsia="ru-RU"/>
        </w:rPr>
      </w:pPr>
      <w:r w:rsidRPr="00734937">
        <w:rPr>
          <w:rFonts w:ascii="Times New Roman" w:eastAsia="Times New Roman" w:hAnsi="Times New Roman" w:cs="Times New Roman"/>
          <w:b/>
          <w:bCs/>
          <w:color w:val="000000"/>
          <w:sz w:val="28"/>
          <w:szCs w:val="28"/>
          <w:lang w:eastAsia="ru-RU"/>
        </w:rPr>
        <w:t xml:space="preserve">                 о работе муниципального бюджетного дошкольного образовательного учреждения центра развития ребёнка –детского сада №6 пгт Лучегорск</w:t>
      </w:r>
    </w:p>
    <w:p w:rsidR="00734937" w:rsidRPr="00734937" w:rsidRDefault="00734937" w:rsidP="00734937">
      <w:pPr>
        <w:widowControl w:val="0"/>
        <w:tabs>
          <w:tab w:val="left" w:pos="1134"/>
        </w:tabs>
        <w:adjustRightInd w:val="0"/>
        <w:spacing w:after="0" w:line="0" w:lineRule="atLeast"/>
        <w:ind w:left="1843" w:right="1349" w:hanging="1786"/>
        <w:jc w:val="center"/>
        <w:rPr>
          <w:rFonts w:ascii="Times New Roman" w:eastAsia="Times New Roman" w:hAnsi="Times New Roman" w:cs="Times New Roman"/>
          <w:b/>
          <w:bCs/>
          <w:color w:val="000000"/>
          <w:sz w:val="28"/>
          <w:szCs w:val="28"/>
          <w:lang w:eastAsia="ru-RU"/>
        </w:rPr>
      </w:pPr>
      <w:r w:rsidRPr="00734937">
        <w:rPr>
          <w:rFonts w:ascii="Times New Roman" w:eastAsia="Times New Roman" w:hAnsi="Times New Roman" w:cs="Times New Roman"/>
          <w:b/>
          <w:bCs/>
          <w:color w:val="000000"/>
          <w:sz w:val="28"/>
          <w:szCs w:val="28"/>
          <w:lang w:eastAsia="ru-RU"/>
        </w:rPr>
        <w:t xml:space="preserve">                    за 2015-2016 учебный год</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734937">
        <w:rPr>
          <w:rFonts w:ascii="Times New Roman" w:eastAsia="Times New Roman" w:hAnsi="Times New Roman" w:cs="Times New Roman"/>
          <w:b/>
          <w:sz w:val="28"/>
          <w:szCs w:val="28"/>
          <w:lang w:eastAsia="ru-RU"/>
        </w:rPr>
        <w:t>1.Общая характеристика муниципального бюджетного дошкольного образовательного учреждения центра развития ребёнка – детского сада №6 пгт Лучегорск</w:t>
      </w:r>
      <w:bookmarkStart w:id="0" w:name="_GoBack"/>
      <w:bookmarkEnd w:id="0"/>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u w:val="single"/>
          <w:lang w:eastAsia="ru-RU"/>
        </w:rPr>
      </w:pPr>
      <w:r w:rsidRPr="00734937">
        <w:rPr>
          <w:rFonts w:ascii="Times New Roman" w:eastAsia="Times New Roman" w:hAnsi="Times New Roman" w:cs="Times New Roman"/>
          <w:sz w:val="28"/>
          <w:szCs w:val="28"/>
          <w:lang w:eastAsia="ru-RU"/>
        </w:rPr>
        <w:t xml:space="preserve">   1.1.Учредителем муниципального бюджетного дошкольного образовательного учреждения центра развития ребёнка – детского сада №6 пгт Лучегорск (далее ДОУ) является администрация Пожарского муниципального района </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Функции и полномочия учредителя от имени администрации Пожарского муниципального района   осуществляет управление образования администрации Пожарского муниципального района. </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Организационно-правовая форма: муниципальное учреждение</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Адрес осуществления образовательной деятельности: пгт Лучегорск, второй микрорайон, 21</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Банковские реквизиты: ИНН 25260023,  КПП 252601001, БИК 040507001</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Телефон: 8(42357) 33069</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Факс: 8(42357)33069</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Сайт:</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Заведующий: _Вегера В.А.</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Заместитель заведующего по воспитательной и методической работе: Денисова Н.Е.</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734937">
        <w:rPr>
          <w:rFonts w:ascii="Times New Roman" w:eastAsia="Times New Roman" w:hAnsi="Times New Roman" w:cs="Times New Roman"/>
          <w:b/>
          <w:sz w:val="28"/>
          <w:szCs w:val="28"/>
          <w:lang w:eastAsia="ru-RU"/>
        </w:rPr>
        <w:t>1.2. Организационно-правовое обеспечение деятельности ДОУ</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1.2.1. ОГРН: 1032501147733.</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lastRenderedPageBreak/>
        <w:t xml:space="preserve">    Реквизиты свидетельствао внесении записи в Единый государственный реестр юридических лиц: от 05 февраля 2003 года, серия 25, №00696192 </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1.2.2. ИНН: 2526000230.</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Реквизиты свидетельства о постановке на учет в налоговом органе юридического лица: выдано 10 февраля 2003 года, серия 25 №003180596</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1.2.3. Устав: </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Устав ДОУ (новая редакция) – 15 августа 2012 года</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1.2.4.Лицензия на право ведения образовательной деятельности: регистрационный номер 349 от 08 июня 2011 года, серия РО № 023582 </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u w:val="single"/>
          <w:lang w:eastAsia="ru-RU"/>
        </w:rPr>
      </w:pPr>
      <w:r w:rsidRPr="00734937">
        <w:rPr>
          <w:rFonts w:ascii="Times New Roman" w:eastAsia="Times New Roman" w:hAnsi="Times New Roman" w:cs="Times New Roman"/>
          <w:sz w:val="28"/>
          <w:szCs w:val="28"/>
          <w:lang w:eastAsia="ru-RU"/>
        </w:rPr>
        <w:t>1.2.5.Свидетельство о государственной аккредитации: серия ДД,  №015558, регистрационный номер 245, выдано  01 ноября 2010 года.</w:t>
      </w:r>
    </w:p>
    <w:p w:rsidR="00734937" w:rsidRPr="00734937" w:rsidRDefault="00734937" w:rsidP="00734937">
      <w:pPr>
        <w:spacing w:line="360" w:lineRule="auto"/>
        <w:jc w:val="both"/>
        <w:rPr>
          <w:rFonts w:ascii="Times New Roman" w:hAnsi="Times New Roman" w:cs="Times New Roman"/>
          <w:b/>
          <w:sz w:val="28"/>
          <w:szCs w:val="28"/>
        </w:rPr>
      </w:pPr>
      <w:r w:rsidRPr="00734937">
        <w:rPr>
          <w:rFonts w:ascii="Times New Roman" w:hAnsi="Times New Roman" w:cs="Times New Roman"/>
          <w:b/>
          <w:sz w:val="28"/>
          <w:szCs w:val="28"/>
        </w:rPr>
        <w:t>1.3. Структура управления деятельностью ДОУ</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    1-е звено – уровень стратегического управления: заведующий, педагогический совет,  методический совет, отвечающие за стратегические направления развития ДОУ;</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    2-е звено – уровень тактического управления: заместитель заведующего по ВМР, который  разрабатывает и реализует тактику развития ДОУ, то есть отвечает за организацию действий по основным направлениям преобразований и функционирования ДОУ;</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    3-е звено – уровень тактической реализации: воспитатели, музыкальный руководитель, которые являются непосредственными исполнителями стратегии и тактики развития;</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    4-е звено – воспитанники  и их родители, для которых и должна эффективно функционировать система управления.  </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b/>
          <w:sz w:val="28"/>
          <w:szCs w:val="28"/>
        </w:rPr>
        <w:lastRenderedPageBreak/>
        <w:t xml:space="preserve">    А</w:t>
      </w:r>
      <w:r w:rsidRPr="00734937">
        <w:rPr>
          <w:rFonts w:ascii="Times New Roman" w:hAnsi="Times New Roman" w:cs="Times New Roman"/>
          <w:sz w:val="28"/>
          <w:szCs w:val="28"/>
        </w:rPr>
        <w:t xml:space="preserve">дминистрация ДОУ стремится достичь организационного </w:t>
      </w:r>
      <w:r w:rsidRPr="00734937">
        <w:rPr>
          <w:rFonts w:ascii="Times New Roman" w:hAnsi="Times New Roman" w:cs="Times New Roman"/>
          <w:bCs/>
          <w:sz w:val="28"/>
          <w:szCs w:val="28"/>
        </w:rPr>
        <w:t>эффекта</w:t>
      </w:r>
      <w:r w:rsidRPr="00734937">
        <w:rPr>
          <w:rFonts w:ascii="Times New Roman" w:hAnsi="Times New Roman" w:cs="Times New Roman"/>
          <w:sz w:val="28"/>
          <w:szCs w:val="28"/>
        </w:rPr>
        <w:t xml:space="preserve">, руководствуясь принципами создания благоприятных условий для реализации личностно - ориентированного подхода к работе с воспитанниками, а также для  стимулирования роста профессионализма педагогов. </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Администрацией используются разнообразные виды контроля: фронтальный, тематический, оперативный, предупредительный, обзорный.</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b/>
          <w:bCs/>
          <w:iCs/>
          <w:sz w:val="28"/>
          <w:szCs w:val="28"/>
          <w:lang w:eastAsia="ru-RU"/>
        </w:rPr>
        <w:t xml:space="preserve">    Эффективность контроля</w:t>
      </w:r>
      <w:r w:rsidRPr="00734937">
        <w:rPr>
          <w:rFonts w:ascii="Times New Roman" w:eastAsia="Times New Roman" w:hAnsi="Times New Roman" w:cs="Times New Roman"/>
          <w:sz w:val="28"/>
          <w:szCs w:val="28"/>
          <w:lang w:eastAsia="ru-RU"/>
        </w:rPr>
        <w:t xml:space="preserve">направлена на совершенствование качества методического обеспечения образовательного процесса, повышение качества знаний и навыков воспитанников. </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b/>
          <w:bCs/>
          <w:iCs/>
          <w:sz w:val="28"/>
          <w:szCs w:val="28"/>
          <w:lang w:eastAsia="ru-RU"/>
        </w:rPr>
        <w:t xml:space="preserve">    Штат педагогических работников</w:t>
      </w:r>
      <w:r w:rsidRPr="00734937">
        <w:rPr>
          <w:rFonts w:ascii="Times New Roman" w:eastAsia="Times New Roman" w:hAnsi="Times New Roman" w:cs="Times New Roman"/>
          <w:bCs/>
          <w:sz w:val="28"/>
          <w:szCs w:val="28"/>
          <w:lang w:eastAsia="ru-RU"/>
        </w:rPr>
        <w:t>соответствует</w:t>
      </w:r>
      <w:r w:rsidRPr="00734937">
        <w:rPr>
          <w:rFonts w:ascii="Times New Roman" w:eastAsia="Times New Roman" w:hAnsi="Times New Roman" w:cs="Times New Roman"/>
          <w:sz w:val="28"/>
          <w:szCs w:val="28"/>
          <w:lang w:eastAsia="ru-RU"/>
        </w:rPr>
        <w:t xml:space="preserve"> уровню реализации образовательных программ.</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b/>
          <w:sz w:val="28"/>
          <w:szCs w:val="28"/>
        </w:rPr>
        <w:t xml:space="preserve">    Образовательные ресурсы </w:t>
      </w:r>
      <w:r w:rsidRPr="00734937">
        <w:rPr>
          <w:rFonts w:ascii="Times New Roman" w:hAnsi="Times New Roman" w:cs="Times New Roman"/>
          <w:sz w:val="28"/>
          <w:szCs w:val="28"/>
        </w:rPr>
        <w:t>не в полной мере соответствуютуказанному выше уровню</w:t>
      </w:r>
      <w:r w:rsidRPr="00734937">
        <w:rPr>
          <w:rFonts w:ascii="Times New Roman" w:hAnsi="Times New Roman" w:cs="Times New Roman"/>
          <w:b/>
          <w:sz w:val="28"/>
          <w:szCs w:val="28"/>
        </w:rPr>
        <w:t xml:space="preserve">: </w:t>
      </w:r>
      <w:r w:rsidRPr="00734937">
        <w:rPr>
          <w:rFonts w:ascii="Times New Roman" w:hAnsi="Times New Roman" w:cs="Times New Roman"/>
          <w:sz w:val="28"/>
          <w:szCs w:val="28"/>
        </w:rPr>
        <w:t>так в связи с недостаточным  финансированием в ДОУ на низком уровне информационно-техническое оснащение:</w:t>
      </w:r>
    </w:p>
    <w:tbl>
      <w:tblPr>
        <w:tblStyle w:val="af2"/>
        <w:tblW w:w="0" w:type="auto"/>
        <w:tblLook w:val="04A0"/>
      </w:tblPr>
      <w:tblGrid>
        <w:gridCol w:w="4810"/>
        <w:gridCol w:w="4811"/>
      </w:tblGrid>
      <w:tr w:rsidR="00734937" w:rsidRPr="00734937" w:rsidTr="00A8755F">
        <w:tc>
          <w:tcPr>
            <w:tcW w:w="481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Наименование информационно-технического оборудования</w:t>
            </w:r>
          </w:p>
        </w:tc>
        <w:tc>
          <w:tcPr>
            <w:tcW w:w="48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 xml:space="preserve">                  Количество</w:t>
            </w:r>
          </w:p>
        </w:tc>
      </w:tr>
      <w:tr w:rsidR="00734937" w:rsidRPr="00734937" w:rsidTr="00A8755F">
        <w:tc>
          <w:tcPr>
            <w:tcW w:w="481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Компьютер</w:t>
            </w:r>
          </w:p>
        </w:tc>
        <w:tc>
          <w:tcPr>
            <w:tcW w:w="48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 xml:space="preserve">                            3</w:t>
            </w:r>
          </w:p>
        </w:tc>
      </w:tr>
      <w:tr w:rsidR="00734937" w:rsidRPr="00734937" w:rsidTr="00A8755F">
        <w:tc>
          <w:tcPr>
            <w:tcW w:w="481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Принтер</w:t>
            </w:r>
          </w:p>
        </w:tc>
        <w:tc>
          <w:tcPr>
            <w:tcW w:w="48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 xml:space="preserve">                            2</w:t>
            </w:r>
          </w:p>
        </w:tc>
      </w:tr>
      <w:tr w:rsidR="00734937" w:rsidRPr="00734937" w:rsidTr="00A8755F">
        <w:tc>
          <w:tcPr>
            <w:tcW w:w="481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Телевизор</w:t>
            </w:r>
          </w:p>
        </w:tc>
        <w:tc>
          <w:tcPr>
            <w:tcW w:w="48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 xml:space="preserve">                            3</w:t>
            </w:r>
          </w:p>
        </w:tc>
      </w:tr>
      <w:tr w:rsidR="00734937" w:rsidRPr="00734937" w:rsidTr="00A8755F">
        <w:tc>
          <w:tcPr>
            <w:tcW w:w="481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Музыкальный центр</w:t>
            </w:r>
          </w:p>
        </w:tc>
        <w:tc>
          <w:tcPr>
            <w:tcW w:w="48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 xml:space="preserve">                            1</w:t>
            </w:r>
          </w:p>
        </w:tc>
      </w:tr>
      <w:tr w:rsidR="00734937" w:rsidRPr="00734937" w:rsidTr="00A8755F">
        <w:tc>
          <w:tcPr>
            <w:tcW w:w="481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Магнитофон</w:t>
            </w:r>
          </w:p>
        </w:tc>
        <w:tc>
          <w:tcPr>
            <w:tcW w:w="48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 xml:space="preserve">                            1</w:t>
            </w:r>
          </w:p>
        </w:tc>
      </w:tr>
      <w:tr w:rsidR="00734937" w:rsidRPr="00734937" w:rsidTr="00A8755F">
        <w:tc>
          <w:tcPr>
            <w:tcW w:w="481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Проекционный экран</w:t>
            </w:r>
          </w:p>
        </w:tc>
        <w:tc>
          <w:tcPr>
            <w:tcW w:w="48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both"/>
              <w:rPr>
                <w:rFonts w:ascii="Times New Roman" w:hAnsi="Times New Roman" w:cs="Times New Roman"/>
                <w:bCs/>
                <w:iCs/>
                <w:sz w:val="28"/>
                <w:szCs w:val="28"/>
                <w:lang w:eastAsia="ru-RU"/>
              </w:rPr>
            </w:pPr>
            <w:r w:rsidRPr="00734937">
              <w:rPr>
                <w:rFonts w:ascii="Times New Roman" w:eastAsia="Times New Roman" w:hAnsi="Times New Roman" w:cs="Times New Roman"/>
                <w:bCs/>
                <w:iCs/>
                <w:sz w:val="28"/>
                <w:szCs w:val="28"/>
                <w:lang w:eastAsia="ru-RU"/>
              </w:rPr>
              <w:t xml:space="preserve">                            1</w:t>
            </w:r>
          </w:p>
        </w:tc>
      </w:tr>
    </w:tbl>
    <w:p w:rsidR="00734937" w:rsidRPr="00734937" w:rsidRDefault="00734937" w:rsidP="00734937">
      <w:pPr>
        <w:spacing w:before="100" w:beforeAutospacing="1" w:after="100" w:afterAutospacing="1" w:line="360" w:lineRule="auto"/>
        <w:jc w:val="both"/>
        <w:rPr>
          <w:rFonts w:ascii="Times New Roman" w:hAnsi="Times New Roman" w:cs="Times New Roman"/>
          <w:sz w:val="28"/>
          <w:szCs w:val="28"/>
          <w:lang w:eastAsia="ru-RU"/>
        </w:rPr>
      </w:pPr>
      <w:r w:rsidRPr="00734937">
        <w:rPr>
          <w:rFonts w:ascii="Times New Roman" w:eastAsia="Times New Roman" w:hAnsi="Times New Roman" w:cs="Times New Roman"/>
          <w:b/>
          <w:bCs/>
          <w:iCs/>
          <w:sz w:val="28"/>
          <w:szCs w:val="28"/>
          <w:lang w:eastAsia="ru-RU"/>
        </w:rPr>
        <w:t xml:space="preserve">    Образовательные и материальные ресурсы ДОУ</w:t>
      </w:r>
      <w:r w:rsidRPr="00734937">
        <w:rPr>
          <w:rFonts w:ascii="Times New Roman" w:eastAsia="Times New Roman" w:hAnsi="Times New Roman" w:cs="Times New Roman"/>
          <w:sz w:val="28"/>
          <w:szCs w:val="28"/>
          <w:lang w:eastAsia="ru-RU"/>
        </w:rPr>
        <w:t xml:space="preserve">, </w:t>
      </w:r>
      <w:r w:rsidRPr="00734937">
        <w:rPr>
          <w:rFonts w:ascii="Times New Roman" w:eastAsia="Times New Roman" w:hAnsi="Times New Roman" w:cs="Times New Roman"/>
          <w:b/>
          <w:bCs/>
          <w:iCs/>
          <w:sz w:val="28"/>
          <w:szCs w:val="28"/>
          <w:lang w:eastAsia="ru-RU"/>
        </w:rPr>
        <w:t>оборудование</w:t>
      </w:r>
      <w:r w:rsidRPr="00734937">
        <w:rPr>
          <w:rFonts w:ascii="Times New Roman" w:eastAsia="Times New Roman" w:hAnsi="Times New Roman" w:cs="Times New Roman"/>
          <w:b/>
          <w:sz w:val="28"/>
          <w:szCs w:val="28"/>
          <w:lang w:eastAsia="ru-RU"/>
        </w:rPr>
        <w:t>иучебные помещения</w:t>
      </w:r>
      <w:r w:rsidRPr="00734937">
        <w:rPr>
          <w:rFonts w:ascii="Times New Roman" w:eastAsia="Times New Roman" w:hAnsi="Times New Roman" w:cs="Times New Roman"/>
          <w:sz w:val="28"/>
          <w:szCs w:val="28"/>
          <w:lang w:eastAsia="ru-RU"/>
        </w:rPr>
        <w:t xml:space="preserve"> эффективно используются в учебно-воспитательном процессе полностью (100%).</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34937">
        <w:rPr>
          <w:rFonts w:ascii="Times New Roman" w:eastAsia="Times New Roman" w:hAnsi="Times New Roman" w:cs="Times New Roman"/>
          <w:b/>
          <w:sz w:val="28"/>
          <w:szCs w:val="28"/>
          <w:lang w:eastAsia="ru-RU"/>
        </w:rPr>
        <w:t>1.4. Право владения, материально-техническая база ДОУ</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lastRenderedPageBreak/>
        <w:t xml:space="preserve">    Имущество закреплено за ДОУ на праве оперативного управления. </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    ДОУ имеет </w:t>
      </w:r>
      <w:hyperlink r:id="rId7" w:history="1">
        <w:r w:rsidRPr="00734937">
          <w:rPr>
            <w:rFonts w:ascii="Times New Roman" w:hAnsi="Times New Roman" w:cs="Times New Roman"/>
            <w:color w:val="000000" w:themeColor="text1"/>
            <w:sz w:val="28"/>
            <w:szCs w:val="28"/>
          </w:rPr>
          <w:t>официальный сайт</w:t>
        </w:r>
      </w:hyperlink>
      <w:r w:rsidRPr="00734937">
        <w:rPr>
          <w:rFonts w:ascii="Times New Roman" w:hAnsi="Times New Roman" w:cs="Times New Roman"/>
          <w:sz w:val="28"/>
          <w:szCs w:val="28"/>
        </w:rPr>
        <w:t>, что способствует открытости информационного пространства образовательного учреждения. Функционируют персональные сайты педагогов.</w:t>
      </w:r>
    </w:p>
    <w:p w:rsidR="00734937" w:rsidRPr="00734937" w:rsidRDefault="00734937" w:rsidP="00734937">
      <w:pPr>
        <w:spacing w:after="0" w:line="360" w:lineRule="auto"/>
        <w:jc w:val="both"/>
        <w:rPr>
          <w:rFonts w:ascii="Times New Roman" w:eastAsia="Calibri" w:hAnsi="Times New Roman" w:cs="Times New Roman"/>
          <w:sz w:val="28"/>
          <w:szCs w:val="28"/>
          <w:lang w:eastAsia="ru-RU"/>
        </w:rPr>
      </w:pPr>
      <w:r w:rsidRPr="00734937">
        <w:rPr>
          <w:rFonts w:ascii="Times New Roman" w:eastAsia="Calibri" w:hAnsi="Times New Roman" w:cs="Times New Roman"/>
          <w:b/>
          <w:sz w:val="28"/>
          <w:szCs w:val="28"/>
          <w:lang w:eastAsia="ru-RU"/>
        </w:rPr>
        <w:t>1.5.Обеспеченность учебной, учебно-методической и художественнойлитературой.</w:t>
      </w:r>
    </w:p>
    <w:p w:rsidR="00734937" w:rsidRPr="00734937" w:rsidRDefault="00734937" w:rsidP="00734937">
      <w:pPr>
        <w:spacing w:after="0" w:line="360" w:lineRule="auto"/>
        <w:jc w:val="both"/>
        <w:rPr>
          <w:rFonts w:ascii="Times New Roman" w:eastAsia="Calibri" w:hAnsi="Times New Roman" w:cs="Times New Roman"/>
          <w:sz w:val="28"/>
          <w:szCs w:val="28"/>
          <w:lang w:eastAsia="ru-RU"/>
        </w:rPr>
      </w:pPr>
      <w:r w:rsidRPr="00734937">
        <w:rPr>
          <w:rFonts w:ascii="Times New Roman" w:eastAsia="Calibri" w:hAnsi="Times New Roman" w:cs="Times New Roman"/>
          <w:sz w:val="28"/>
          <w:szCs w:val="28"/>
          <w:lang w:eastAsia="ru-RU"/>
        </w:rPr>
        <w:t xml:space="preserve">    ДОУ обеспечено методической литературой в соответствии с образовательной программой детского сада.</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734937">
        <w:rPr>
          <w:rFonts w:ascii="Times New Roman" w:eastAsia="Times New Roman" w:hAnsi="Times New Roman" w:cs="Times New Roman"/>
          <w:b/>
          <w:bCs/>
          <w:sz w:val="28"/>
          <w:szCs w:val="28"/>
          <w:lang w:eastAsia="ru-RU"/>
        </w:rPr>
        <w:t>1.6. Анализ контингента воспитанников</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34937">
        <w:rPr>
          <w:rFonts w:ascii="Times New Roman" w:eastAsia="Times New Roman" w:hAnsi="Times New Roman" w:cs="Times New Roman"/>
          <w:sz w:val="28"/>
          <w:szCs w:val="28"/>
          <w:lang w:eastAsia="ru-RU"/>
        </w:rPr>
        <w:t xml:space="preserve"> Общее число детей - 215</w:t>
      </w:r>
    </w:p>
    <w:p w:rsidR="00734937" w:rsidRPr="00734937" w:rsidRDefault="00734937" w:rsidP="00734937">
      <w:pPr>
        <w:spacing w:line="240" w:lineRule="auto"/>
        <w:jc w:val="both"/>
        <w:rPr>
          <w:rFonts w:ascii="Times New Roman" w:hAnsi="Times New Roman" w:cs="Times New Roman"/>
          <w:b/>
          <w:sz w:val="28"/>
          <w:szCs w:val="28"/>
        </w:rPr>
      </w:pPr>
      <w:r w:rsidRPr="00734937">
        <w:rPr>
          <w:rFonts w:ascii="Times New Roman" w:hAnsi="Times New Roman" w:cs="Times New Roman"/>
          <w:sz w:val="28"/>
          <w:szCs w:val="28"/>
        </w:rPr>
        <w:t>Из них мальчиков - 114</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Из них девочек - 101</w:t>
      </w:r>
    </w:p>
    <w:p w:rsidR="00734937" w:rsidRPr="00734937" w:rsidRDefault="00734937" w:rsidP="00734937">
      <w:pPr>
        <w:spacing w:line="240" w:lineRule="auto"/>
        <w:jc w:val="both"/>
        <w:rPr>
          <w:rFonts w:ascii="Times New Roman" w:hAnsi="Times New Roman" w:cs="Times New Roman"/>
          <w:b/>
          <w:sz w:val="28"/>
          <w:szCs w:val="28"/>
        </w:rPr>
      </w:pPr>
      <w:r w:rsidRPr="00734937">
        <w:rPr>
          <w:rFonts w:ascii="Times New Roman" w:hAnsi="Times New Roman" w:cs="Times New Roman"/>
          <w:b/>
          <w:sz w:val="28"/>
          <w:szCs w:val="28"/>
        </w:rPr>
        <w:t>Возрастной состав:</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От 1 года до 2 лет – 22</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От 2  до 3 лет – 39</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От 3 до 4 лет – 40</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От 4 до 5 лет – 23</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От 5 до 6 лет - 47</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От 6 до 7 лет - 44</w:t>
      </w:r>
    </w:p>
    <w:p w:rsidR="00734937" w:rsidRPr="00734937" w:rsidRDefault="00734937" w:rsidP="00734937">
      <w:pPr>
        <w:spacing w:line="240" w:lineRule="auto"/>
        <w:jc w:val="both"/>
        <w:rPr>
          <w:rFonts w:ascii="Times New Roman" w:hAnsi="Times New Roman" w:cs="Times New Roman"/>
          <w:b/>
          <w:sz w:val="28"/>
          <w:szCs w:val="28"/>
        </w:rPr>
      </w:pPr>
      <w:r w:rsidRPr="00734937">
        <w:rPr>
          <w:rFonts w:ascii="Times New Roman" w:hAnsi="Times New Roman" w:cs="Times New Roman"/>
          <w:b/>
          <w:sz w:val="28"/>
          <w:szCs w:val="28"/>
        </w:rPr>
        <w:t>Социальный статус воспитанников</w:t>
      </w:r>
    </w:p>
    <w:p w:rsidR="00734937" w:rsidRPr="00734937" w:rsidRDefault="00734937" w:rsidP="00734937">
      <w:pPr>
        <w:spacing w:line="240" w:lineRule="auto"/>
        <w:jc w:val="both"/>
        <w:rPr>
          <w:rFonts w:ascii="Times New Roman" w:hAnsi="Times New Roman" w:cs="Times New Roman"/>
          <w:b/>
          <w:sz w:val="28"/>
          <w:szCs w:val="28"/>
        </w:rPr>
      </w:pPr>
      <w:r w:rsidRPr="00734937">
        <w:rPr>
          <w:rFonts w:ascii="Times New Roman" w:hAnsi="Times New Roman" w:cs="Times New Roman"/>
          <w:b/>
          <w:sz w:val="28"/>
          <w:szCs w:val="28"/>
        </w:rPr>
        <w:t>Категории:</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1. Опекаемые - 1</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2. Дети-инвалиды - 1</w:t>
      </w:r>
    </w:p>
    <w:p w:rsidR="00734937" w:rsidRPr="00734937" w:rsidRDefault="00734937" w:rsidP="00734937">
      <w:pPr>
        <w:spacing w:line="240" w:lineRule="auto"/>
        <w:jc w:val="both"/>
        <w:rPr>
          <w:rFonts w:ascii="Times New Roman" w:hAnsi="Times New Roman" w:cs="Times New Roman"/>
          <w:sz w:val="28"/>
          <w:szCs w:val="28"/>
          <w:u w:val="single"/>
        </w:rPr>
      </w:pPr>
      <w:r w:rsidRPr="00734937">
        <w:rPr>
          <w:rFonts w:ascii="Times New Roman" w:hAnsi="Times New Roman" w:cs="Times New Roman"/>
          <w:sz w:val="28"/>
          <w:szCs w:val="28"/>
        </w:rPr>
        <w:t>3. Многодетные семьи -  36</w:t>
      </w:r>
    </w:p>
    <w:p w:rsidR="00734937" w:rsidRPr="00734937" w:rsidRDefault="00734937" w:rsidP="00734937">
      <w:pPr>
        <w:snapToGrid w:val="0"/>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4. Матери – одиночки - 10 </w:t>
      </w:r>
    </w:p>
    <w:p w:rsidR="00734937" w:rsidRPr="00734937" w:rsidRDefault="00734937" w:rsidP="00734937">
      <w:pPr>
        <w:spacing w:line="240" w:lineRule="auto"/>
        <w:jc w:val="both"/>
        <w:rPr>
          <w:rFonts w:ascii="Times New Roman" w:hAnsi="Times New Roman" w:cs="Times New Roman"/>
          <w:i/>
          <w:iCs/>
          <w:sz w:val="28"/>
          <w:szCs w:val="28"/>
        </w:rPr>
      </w:pPr>
      <w:r w:rsidRPr="00734937">
        <w:rPr>
          <w:rFonts w:ascii="Times New Roman" w:hAnsi="Times New Roman" w:cs="Times New Roman"/>
          <w:sz w:val="28"/>
          <w:szCs w:val="28"/>
        </w:rPr>
        <w:t>5.Малообеспеченные семьи - 11</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lastRenderedPageBreak/>
        <w:t>6.Неблагополучные семьи – 1 (3 ребёнка)</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7. Семьи, состоящие на учете в ПДН РОВД - 1</w:t>
      </w:r>
    </w:p>
    <w:p w:rsidR="00734937" w:rsidRPr="00734937" w:rsidRDefault="00734937" w:rsidP="00734937">
      <w:pPr>
        <w:spacing w:line="240" w:lineRule="auto"/>
        <w:jc w:val="both"/>
        <w:rPr>
          <w:rFonts w:ascii="Times New Roman" w:hAnsi="Times New Roman" w:cs="Times New Roman"/>
          <w:sz w:val="28"/>
          <w:szCs w:val="28"/>
        </w:rPr>
      </w:pPr>
      <w:r w:rsidRPr="00734937">
        <w:rPr>
          <w:rFonts w:ascii="Times New Roman" w:hAnsi="Times New Roman" w:cs="Times New Roman"/>
          <w:sz w:val="28"/>
          <w:szCs w:val="28"/>
        </w:rPr>
        <w:t>8. Дети, не имеющие гражданства - 0</w:t>
      </w:r>
    </w:p>
    <w:p w:rsidR="00734937" w:rsidRPr="00734937" w:rsidRDefault="00734937" w:rsidP="00734937">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34937">
        <w:rPr>
          <w:rFonts w:ascii="Times New Roman" w:eastAsia="Times New Roman" w:hAnsi="Times New Roman" w:cs="Times New Roman"/>
          <w:b/>
          <w:bCs/>
          <w:sz w:val="28"/>
          <w:szCs w:val="28"/>
          <w:lang w:eastAsia="ru-RU"/>
        </w:rPr>
        <w:t>2. Содержание образовательной деятельности</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В ДОУ реализуются следующие цели:</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sz w:val="28"/>
          <w:szCs w:val="28"/>
          <w:lang w:eastAsia="ru-RU"/>
        </w:rPr>
        <w:t>-</w:t>
      </w:r>
      <w:r w:rsidRPr="00734937">
        <w:rPr>
          <w:rFonts w:ascii="Times New Roman" w:eastAsia="Times New Roman" w:hAnsi="Times New Roman" w:cs="Times New Roman"/>
          <w:color w:val="000000"/>
          <w:sz w:val="28"/>
          <w:szCs w:val="28"/>
          <w:lang w:eastAsia="ru-RU"/>
        </w:rPr>
        <w:t>создать каждому ребенку в ДОУ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w:t>
      </w:r>
    </w:p>
    <w:p w:rsidR="00734937" w:rsidRPr="00734937" w:rsidRDefault="00734937" w:rsidP="00734937">
      <w:pPr>
        <w:shd w:val="clear" w:color="auto" w:fill="FFFFFF"/>
        <w:spacing w:line="360" w:lineRule="auto"/>
        <w:jc w:val="both"/>
        <w:rPr>
          <w:rFonts w:ascii="Times New Roman" w:hAnsi="Times New Roman" w:cs="Times New Roman"/>
          <w:color w:val="000000"/>
          <w:sz w:val="28"/>
          <w:szCs w:val="28"/>
        </w:rPr>
      </w:pPr>
      <w:r w:rsidRPr="00734937">
        <w:rPr>
          <w:rFonts w:ascii="Times New Roman" w:hAnsi="Times New Roman" w:cs="Times New Roman"/>
          <w:color w:val="000000"/>
          <w:sz w:val="28"/>
          <w:szCs w:val="28"/>
        </w:rPr>
        <w:t>-развивать самостоятельность, познавательную и коммуникативную активность, социальную уверенность и ценностные ориентации, определяющие поведение, деятельность и отношение ребёнка к миру.</w:t>
      </w:r>
    </w:p>
    <w:p w:rsidR="00734937" w:rsidRPr="00734937" w:rsidRDefault="00734937" w:rsidP="00734937">
      <w:pPr>
        <w:shd w:val="clear" w:color="auto" w:fill="FFFFFF"/>
        <w:spacing w:line="360" w:lineRule="auto"/>
        <w:jc w:val="both"/>
        <w:rPr>
          <w:rFonts w:ascii="Times New Roman" w:hAnsi="Times New Roman" w:cs="Times New Roman"/>
          <w:color w:val="000000"/>
          <w:sz w:val="28"/>
          <w:szCs w:val="28"/>
        </w:rPr>
      </w:pPr>
      <w:r w:rsidRPr="00734937">
        <w:rPr>
          <w:rFonts w:ascii="Times New Roman" w:hAnsi="Times New Roman" w:cs="Times New Roman"/>
          <w:color w:val="000000"/>
          <w:sz w:val="28"/>
          <w:szCs w:val="28"/>
        </w:rPr>
        <w:t xml:space="preserve">    Достижение поставленных целей предусматривает решение следующих задач:</w:t>
      </w:r>
    </w:p>
    <w:p w:rsidR="00734937" w:rsidRPr="00734937" w:rsidRDefault="00734937" w:rsidP="00734937">
      <w:pPr>
        <w:tabs>
          <w:tab w:val="left" w:pos="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-обеспечение преемственности целей, задач и содержания образования,</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реализуемых в рамках образовательных программ дошкольного и начального общего образования;</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734937" w:rsidRPr="00734937" w:rsidRDefault="00734937" w:rsidP="0073493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34937">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Педагогический процесс в ДОУ осуществляется по    основной образовательной программе ДОУ (далее – ООП). Она является нормативным документом, который регламентирует содержание деятельности ДОУ по реализации федерального государственного образовательного стандарта дошкольного образования и особенности организационно-педагогических условий. ООП ДОУ  соответствует требованиям законодательства Российской Федерации.</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ООП разработана в соответствии с ФГОС ДО, на основе примерной образовательной программы дошкольного образования «Детство» под редакцией А.Г. Гогоберидзе, Т.И. Бабаевой, Н.А. Ноткиной и других авторов, принята педагогическим советом ДОУ (протокол №1 от 31.08.2015) и утверждена приказом заведующего  ДОУ  от 06.09.2015 №74.                                                                                                                                                                                                                               Указанная программа согласованна с программой развития ДОУ, дополнительными образовательными программами, которые реализуются в детском саду.</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b/>
          <w:bCs/>
          <w:color w:val="000000" w:themeColor="text1"/>
          <w:sz w:val="28"/>
          <w:szCs w:val="28"/>
          <w:lang w:eastAsia="ru-RU"/>
        </w:rPr>
      </w:pPr>
      <w:r w:rsidRPr="00734937">
        <w:rPr>
          <w:rFonts w:ascii="Times New Roman" w:eastAsia="Times New Roman" w:hAnsi="Times New Roman" w:cs="Times New Roman"/>
          <w:sz w:val="28"/>
          <w:szCs w:val="28"/>
          <w:lang w:eastAsia="ru-RU"/>
        </w:rPr>
        <w:lastRenderedPageBreak/>
        <w:t xml:space="preserve">     В ДОУ работают квалифицированные педагоги. Коллектив стабилен, обновление происходит, хотя и незначительное. Социально-психологический климат в коллективе благоприятный. В отношениях педагогов преобладают доброжелательность, умение вести диалог при решении производственных и межличностных проблем.</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Большое внимание в ДОУ уделяется организации повышения квалификации и профессиональной компетенции педагогов, изучению, передового педагогического опыта, стимулированию индивидуальной деятельности педагогов по овладению современными педагогическими технологиями.</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    С целью повышения уровня профессионального мастерства педагогических работников используются не только внешние возможности -курсовая подготовка и районные методические объединения, но и внутренние ресурсы: в ДОУ организованы постоянно действующие семинары, консультации открытые просмотры НОД и режимных моментов. С 2016-1017 учебного года в ДОУ планируется организовать наставничество для воспитателей со стажем педагогической работы до 5 лет.</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    Укомплектованность ДОУ педагогами на 01.07.1016 – 87.5%. Имеются 2 вакансии воспитателей. </w:t>
      </w:r>
    </w:p>
    <w:p w:rsidR="00734937" w:rsidRPr="00734937" w:rsidRDefault="00734937" w:rsidP="00734937">
      <w:pPr>
        <w:spacing w:line="360" w:lineRule="auto"/>
        <w:jc w:val="both"/>
        <w:rPr>
          <w:rFonts w:ascii="Times New Roman" w:hAnsi="Times New Roman" w:cs="Times New Roman"/>
          <w:sz w:val="28"/>
          <w:szCs w:val="28"/>
        </w:rPr>
      </w:pPr>
      <w:r w:rsidRPr="00734937">
        <w:rPr>
          <w:rFonts w:ascii="Times New Roman" w:hAnsi="Times New Roman" w:cs="Times New Roman"/>
          <w:sz w:val="28"/>
          <w:szCs w:val="28"/>
        </w:rPr>
        <w:t xml:space="preserve">    Процент педагогов, имеющих базовое образование, соответствующее занимаемой должности – 78.6.</w:t>
      </w:r>
    </w:p>
    <w:p w:rsidR="00734937" w:rsidRPr="00734937" w:rsidRDefault="00734937" w:rsidP="00734937">
      <w:pPr>
        <w:spacing w:line="360" w:lineRule="auto"/>
        <w:jc w:val="both"/>
        <w:rPr>
          <w:rFonts w:ascii="Times New Roman" w:hAnsi="Times New Roman" w:cs="Times New Roman"/>
          <w:b/>
          <w:sz w:val="28"/>
          <w:szCs w:val="28"/>
        </w:rPr>
      </w:pPr>
      <w:r w:rsidRPr="00734937">
        <w:rPr>
          <w:rFonts w:ascii="Times New Roman" w:hAnsi="Times New Roman" w:cs="Times New Roman"/>
          <w:b/>
          <w:sz w:val="28"/>
          <w:szCs w:val="28"/>
        </w:rPr>
        <w:t>Награды педагогических работников:</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0"/>
      </w:tblGrid>
      <w:tr w:rsidR="00734937" w:rsidRPr="00734937" w:rsidTr="00A8755F">
        <w:tc>
          <w:tcPr>
            <w:tcW w:w="9923" w:type="dxa"/>
            <w:tcBorders>
              <w:top w:val="nil"/>
              <w:left w:val="nil"/>
              <w:bottom w:val="nil"/>
              <w:right w:val="nil"/>
            </w:tcBorders>
            <w:hideMark/>
          </w:tcPr>
          <w:p w:rsidR="00734937" w:rsidRPr="00734937" w:rsidRDefault="00734937" w:rsidP="00734937">
            <w:pPr>
              <w:spacing w:line="360" w:lineRule="auto"/>
              <w:rPr>
                <w:rFonts w:ascii="Times New Roman" w:eastAsia="Times New Roman" w:hAnsi="Times New Roman" w:cs="Times New Roman"/>
                <w:sz w:val="28"/>
                <w:szCs w:val="28"/>
              </w:rPr>
            </w:pPr>
            <w:r w:rsidRPr="00734937">
              <w:rPr>
                <w:rFonts w:ascii="Times New Roman" w:hAnsi="Times New Roman" w:cs="Times New Roman"/>
                <w:sz w:val="28"/>
                <w:szCs w:val="28"/>
              </w:rPr>
              <w:t>Численность работников, имеющих:</w:t>
            </w:r>
          </w:p>
        </w:tc>
      </w:tr>
      <w:tr w:rsidR="00734937" w:rsidRPr="00734937" w:rsidTr="00A8755F">
        <w:tc>
          <w:tcPr>
            <w:tcW w:w="9923" w:type="dxa"/>
            <w:tcBorders>
              <w:top w:val="nil"/>
              <w:left w:val="nil"/>
              <w:bottom w:val="nil"/>
              <w:right w:val="nil"/>
            </w:tcBorders>
            <w:hideMark/>
          </w:tcPr>
          <w:p w:rsidR="00734937" w:rsidRPr="00734937" w:rsidRDefault="00734937" w:rsidP="00734937">
            <w:pPr>
              <w:spacing w:line="360" w:lineRule="auto"/>
              <w:rPr>
                <w:rFonts w:ascii="Times New Roman" w:eastAsia="Times New Roman" w:hAnsi="Times New Roman" w:cs="Times New Roman"/>
                <w:sz w:val="28"/>
                <w:szCs w:val="28"/>
              </w:rPr>
            </w:pPr>
            <w:r w:rsidRPr="00734937">
              <w:rPr>
                <w:rFonts w:ascii="Times New Roman" w:hAnsi="Times New Roman" w:cs="Times New Roman"/>
                <w:sz w:val="28"/>
                <w:szCs w:val="28"/>
              </w:rPr>
              <w:t>-звание «Отличник народного просвещения – 2 человека (14.2%)</w:t>
            </w:r>
          </w:p>
          <w:p w:rsidR="00734937" w:rsidRPr="00734937" w:rsidRDefault="00734937" w:rsidP="00734937">
            <w:pPr>
              <w:spacing w:line="360" w:lineRule="auto"/>
              <w:rPr>
                <w:rFonts w:ascii="Times New Roman" w:hAnsi="Times New Roman" w:cs="Times New Roman"/>
                <w:sz w:val="28"/>
                <w:szCs w:val="28"/>
              </w:rPr>
            </w:pPr>
            <w:r w:rsidRPr="00734937">
              <w:rPr>
                <w:rFonts w:ascii="Times New Roman" w:hAnsi="Times New Roman" w:cs="Times New Roman"/>
                <w:sz w:val="28"/>
                <w:szCs w:val="28"/>
              </w:rPr>
              <w:t>-звание «Почётный работник общего образования Российской Федерации» - 1 человек (7.1%).</w:t>
            </w:r>
          </w:p>
          <w:p w:rsidR="00734937" w:rsidRPr="00734937" w:rsidRDefault="00734937" w:rsidP="00734937">
            <w:pPr>
              <w:spacing w:line="360" w:lineRule="auto"/>
              <w:rPr>
                <w:rFonts w:ascii="Times New Roman" w:eastAsia="Times New Roman" w:hAnsi="Times New Roman" w:cs="Times New Roman"/>
                <w:sz w:val="28"/>
                <w:szCs w:val="28"/>
              </w:rPr>
            </w:pPr>
          </w:p>
        </w:tc>
      </w:tr>
      <w:tr w:rsidR="00734937" w:rsidRPr="00734937" w:rsidTr="00A8755F">
        <w:tc>
          <w:tcPr>
            <w:tcW w:w="9923" w:type="dxa"/>
            <w:tcBorders>
              <w:top w:val="nil"/>
              <w:left w:val="nil"/>
              <w:bottom w:val="nil"/>
              <w:right w:val="nil"/>
            </w:tcBorders>
            <w:hideMark/>
          </w:tcPr>
          <w:p w:rsidR="00734937" w:rsidRPr="00734937" w:rsidRDefault="00734937" w:rsidP="00734937">
            <w:pPr>
              <w:rPr>
                <w:rFonts w:ascii="Times New Roman" w:hAnsi="Times New Roman" w:cs="Times New Roman"/>
                <w:sz w:val="28"/>
                <w:szCs w:val="28"/>
              </w:rPr>
            </w:pPr>
          </w:p>
        </w:tc>
      </w:tr>
    </w:tbl>
    <w:p w:rsidR="00734937" w:rsidRPr="00734937" w:rsidRDefault="00734937" w:rsidP="00734937">
      <w:pPr>
        <w:spacing w:line="360" w:lineRule="auto"/>
        <w:ind w:firstLine="709"/>
        <w:jc w:val="center"/>
        <w:rPr>
          <w:rFonts w:ascii="Times New Roman" w:eastAsia="Times New Roman" w:hAnsi="Times New Roman" w:cs="Times New Roman"/>
          <w:b/>
          <w:bCs/>
          <w:sz w:val="28"/>
          <w:szCs w:val="28"/>
        </w:rPr>
      </w:pPr>
      <w:r w:rsidRPr="00734937">
        <w:rPr>
          <w:rFonts w:ascii="Times New Roman" w:hAnsi="Times New Roman" w:cs="Times New Roman"/>
          <w:b/>
          <w:bCs/>
          <w:sz w:val="28"/>
          <w:szCs w:val="28"/>
        </w:rPr>
        <w:t>Движение кадров (за последних 3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6"/>
        <w:gridCol w:w="1595"/>
        <w:gridCol w:w="1545"/>
        <w:gridCol w:w="1595"/>
        <w:gridCol w:w="1545"/>
        <w:gridCol w:w="1920"/>
      </w:tblGrid>
      <w:tr w:rsidR="00734937" w:rsidRPr="00734937" w:rsidTr="00A8755F">
        <w:tc>
          <w:tcPr>
            <w:tcW w:w="3141" w:type="dxa"/>
            <w:gridSpan w:val="2"/>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2014 год</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2015 год</w:t>
            </w:r>
          </w:p>
        </w:tc>
        <w:tc>
          <w:tcPr>
            <w:tcW w:w="3465" w:type="dxa"/>
            <w:gridSpan w:val="2"/>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2016 год</w:t>
            </w:r>
          </w:p>
        </w:tc>
      </w:tr>
      <w:tr w:rsidR="00734937" w:rsidRPr="00734937" w:rsidTr="00A8755F">
        <w:tc>
          <w:tcPr>
            <w:tcW w:w="1546"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прием</w:t>
            </w:r>
          </w:p>
        </w:tc>
        <w:tc>
          <w:tcPr>
            <w:tcW w:w="1595"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увольнение</w:t>
            </w:r>
          </w:p>
        </w:tc>
        <w:tc>
          <w:tcPr>
            <w:tcW w:w="1545"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прием</w:t>
            </w:r>
          </w:p>
        </w:tc>
        <w:tc>
          <w:tcPr>
            <w:tcW w:w="1595"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увольнение</w:t>
            </w:r>
          </w:p>
        </w:tc>
        <w:tc>
          <w:tcPr>
            <w:tcW w:w="1545"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прием</w:t>
            </w:r>
          </w:p>
        </w:tc>
        <w:tc>
          <w:tcPr>
            <w:tcW w:w="1920"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увольнение</w:t>
            </w:r>
          </w:p>
        </w:tc>
      </w:tr>
      <w:tr w:rsidR="00734937" w:rsidRPr="00734937" w:rsidTr="00A8755F">
        <w:tc>
          <w:tcPr>
            <w:tcW w:w="1546"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0</w:t>
            </w:r>
          </w:p>
        </w:tc>
        <w:tc>
          <w:tcPr>
            <w:tcW w:w="1595"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5</w:t>
            </w:r>
          </w:p>
        </w:tc>
        <w:tc>
          <w:tcPr>
            <w:tcW w:w="1545"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0</w:t>
            </w:r>
          </w:p>
        </w:tc>
        <w:tc>
          <w:tcPr>
            <w:tcW w:w="1595"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2</w:t>
            </w:r>
          </w:p>
        </w:tc>
        <w:tc>
          <w:tcPr>
            <w:tcW w:w="1545"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0</w:t>
            </w:r>
          </w:p>
        </w:tc>
        <w:tc>
          <w:tcPr>
            <w:tcW w:w="1920"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3</w:t>
            </w:r>
          </w:p>
        </w:tc>
      </w:tr>
    </w:tbl>
    <w:p w:rsidR="00734937" w:rsidRPr="00734937" w:rsidRDefault="00734937" w:rsidP="00734937">
      <w:pPr>
        <w:spacing w:line="360" w:lineRule="auto"/>
        <w:jc w:val="center"/>
        <w:rPr>
          <w:rFonts w:ascii="Times New Roman" w:hAnsi="Times New Roman" w:cs="Times New Roman"/>
          <w:sz w:val="28"/>
          <w:szCs w:val="28"/>
        </w:rPr>
      </w:pPr>
      <w:r w:rsidRPr="00734937">
        <w:rPr>
          <w:rFonts w:ascii="Times New Roman" w:hAnsi="Times New Roman" w:cs="Times New Roman"/>
          <w:b/>
          <w:sz w:val="28"/>
          <w:szCs w:val="28"/>
        </w:rPr>
        <w:t>Возрастной состав педагогических работников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7"/>
        <w:gridCol w:w="1914"/>
        <w:gridCol w:w="1914"/>
        <w:gridCol w:w="1914"/>
        <w:gridCol w:w="2434"/>
      </w:tblGrid>
      <w:tr w:rsidR="00734937" w:rsidRPr="00734937" w:rsidTr="00A8755F">
        <w:tc>
          <w:tcPr>
            <w:tcW w:w="1747"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до 30 лет</w:t>
            </w:r>
          </w:p>
        </w:tc>
        <w:tc>
          <w:tcPr>
            <w:tcW w:w="1914"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30 – 40 лет</w:t>
            </w:r>
          </w:p>
        </w:tc>
        <w:tc>
          <w:tcPr>
            <w:tcW w:w="1914"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40 – 50 лет</w:t>
            </w:r>
          </w:p>
        </w:tc>
        <w:tc>
          <w:tcPr>
            <w:tcW w:w="1914"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50 – 60 лет</w:t>
            </w:r>
          </w:p>
        </w:tc>
        <w:tc>
          <w:tcPr>
            <w:tcW w:w="2434"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более 60 лет</w:t>
            </w:r>
          </w:p>
        </w:tc>
      </w:tr>
      <w:tr w:rsidR="00734937" w:rsidRPr="00734937" w:rsidTr="00A8755F">
        <w:tc>
          <w:tcPr>
            <w:tcW w:w="1747"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1 чел.</w:t>
            </w:r>
          </w:p>
        </w:tc>
        <w:tc>
          <w:tcPr>
            <w:tcW w:w="1914"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2 чел.</w:t>
            </w:r>
          </w:p>
        </w:tc>
        <w:tc>
          <w:tcPr>
            <w:tcW w:w="1914"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7 чел.</w:t>
            </w:r>
          </w:p>
        </w:tc>
        <w:tc>
          <w:tcPr>
            <w:tcW w:w="1914"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4 чел.</w:t>
            </w:r>
          </w:p>
        </w:tc>
        <w:tc>
          <w:tcPr>
            <w:tcW w:w="2434" w:type="dxa"/>
            <w:tcBorders>
              <w:top w:val="single" w:sz="4" w:space="0" w:color="000000"/>
              <w:left w:val="single" w:sz="4" w:space="0" w:color="000000"/>
              <w:bottom w:val="single" w:sz="4" w:space="0" w:color="000000"/>
              <w:right w:val="single" w:sz="4" w:space="0" w:color="000000"/>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0</w:t>
            </w:r>
          </w:p>
        </w:tc>
      </w:tr>
    </w:tbl>
    <w:p w:rsidR="00734937" w:rsidRPr="00734937" w:rsidRDefault="00734937" w:rsidP="00734937">
      <w:pPr>
        <w:spacing w:line="360" w:lineRule="auto"/>
        <w:jc w:val="center"/>
        <w:rPr>
          <w:rFonts w:ascii="Times New Roman" w:eastAsia="Times New Roman" w:hAnsi="Times New Roman" w:cs="Times New Roman"/>
          <w:b/>
          <w:sz w:val="28"/>
          <w:szCs w:val="28"/>
        </w:rPr>
      </w:pPr>
      <w:r w:rsidRPr="00734937">
        <w:rPr>
          <w:rFonts w:ascii="Times New Roman" w:hAnsi="Times New Roman" w:cs="Times New Roman"/>
          <w:b/>
          <w:sz w:val="28"/>
          <w:szCs w:val="28"/>
        </w:rPr>
        <w:t>Уровень квалификации педагогических работников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701"/>
        <w:gridCol w:w="1701"/>
        <w:gridCol w:w="2835"/>
        <w:gridCol w:w="1985"/>
      </w:tblGrid>
      <w:tr w:rsidR="00734937" w:rsidRPr="00734937" w:rsidTr="00A8755F">
        <w:trPr>
          <w:trHeight w:val="321"/>
        </w:trPr>
        <w:tc>
          <w:tcPr>
            <w:tcW w:w="9923" w:type="dxa"/>
            <w:gridSpan w:val="5"/>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center"/>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2016 год</w:t>
            </w:r>
          </w:p>
        </w:tc>
      </w:tr>
      <w:tr w:rsidR="00734937" w:rsidRPr="00734937" w:rsidTr="00A8755F">
        <w:tc>
          <w:tcPr>
            <w:tcW w:w="170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center"/>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вторая</w:t>
            </w:r>
          </w:p>
        </w:tc>
        <w:tc>
          <w:tcPr>
            <w:tcW w:w="170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center"/>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первая</w:t>
            </w:r>
          </w:p>
        </w:tc>
        <w:tc>
          <w:tcPr>
            <w:tcW w:w="170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center"/>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высшая</w:t>
            </w:r>
          </w:p>
        </w:tc>
        <w:tc>
          <w:tcPr>
            <w:tcW w:w="28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center"/>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соответствие занимаемой должности</w:t>
            </w:r>
          </w:p>
        </w:tc>
        <w:tc>
          <w:tcPr>
            <w:tcW w:w="198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jc w:val="center"/>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нет категории</w:t>
            </w:r>
          </w:p>
        </w:tc>
      </w:tr>
      <w:tr w:rsidR="00734937" w:rsidRPr="00734937" w:rsidTr="00A8755F">
        <w:tc>
          <w:tcPr>
            <w:tcW w:w="170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6 чел. –42.8%</w:t>
            </w:r>
          </w:p>
        </w:tc>
        <w:tc>
          <w:tcPr>
            <w:tcW w:w="170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4 чел. –28.5%</w:t>
            </w:r>
          </w:p>
        </w:tc>
        <w:tc>
          <w:tcPr>
            <w:tcW w:w="28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3 чел.- 21.4%</w:t>
            </w:r>
          </w:p>
        </w:tc>
        <w:tc>
          <w:tcPr>
            <w:tcW w:w="198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before="100" w:beforeAutospacing="1" w:after="100" w:afterAutospacing="1" w:line="360" w:lineRule="auto"/>
              <w:rPr>
                <w:rFonts w:ascii="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1 чел. –7.1%</w:t>
            </w:r>
          </w:p>
        </w:tc>
      </w:tr>
    </w:tbl>
    <w:p w:rsidR="00734937" w:rsidRPr="00734937" w:rsidRDefault="00734937" w:rsidP="00734937">
      <w:pPr>
        <w:spacing w:line="360" w:lineRule="auto"/>
        <w:jc w:val="center"/>
        <w:rPr>
          <w:rFonts w:ascii="Times New Roman" w:eastAsia="Times New Roman" w:hAnsi="Times New Roman" w:cs="Times New Roman"/>
          <w:b/>
          <w:sz w:val="28"/>
          <w:szCs w:val="28"/>
        </w:rPr>
      </w:pPr>
      <w:r w:rsidRPr="00734937">
        <w:rPr>
          <w:rFonts w:ascii="Times New Roman" w:hAnsi="Times New Roman" w:cs="Times New Roman"/>
          <w:b/>
          <w:sz w:val="28"/>
          <w:szCs w:val="28"/>
        </w:rPr>
        <w:t>Уровень образованияпедагогических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820"/>
      </w:tblGrid>
      <w:tr w:rsidR="00734937" w:rsidRPr="00734937" w:rsidTr="00A8755F">
        <w:tc>
          <w:tcPr>
            <w:tcW w:w="510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Высшее образование</w:t>
            </w:r>
          </w:p>
        </w:tc>
        <w:tc>
          <w:tcPr>
            <w:tcW w:w="482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Среднее профессиональное образование</w:t>
            </w:r>
          </w:p>
        </w:tc>
      </w:tr>
      <w:tr w:rsidR="00734937" w:rsidRPr="00734937" w:rsidTr="00A8755F">
        <w:tc>
          <w:tcPr>
            <w:tcW w:w="510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2 чел. – 14.2%</w:t>
            </w:r>
          </w:p>
        </w:tc>
        <w:tc>
          <w:tcPr>
            <w:tcW w:w="482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center"/>
              <w:rPr>
                <w:rFonts w:ascii="Times New Roman" w:eastAsia="Times New Roman" w:hAnsi="Times New Roman" w:cs="Times New Roman"/>
                <w:sz w:val="28"/>
                <w:szCs w:val="28"/>
              </w:rPr>
            </w:pPr>
            <w:r w:rsidRPr="00734937">
              <w:rPr>
                <w:rFonts w:ascii="Times New Roman" w:hAnsi="Times New Roman" w:cs="Times New Roman"/>
                <w:sz w:val="28"/>
                <w:szCs w:val="28"/>
              </w:rPr>
              <w:t>11 чел. – 78.6%</w:t>
            </w:r>
          </w:p>
        </w:tc>
      </w:tr>
    </w:tbl>
    <w:p w:rsidR="00734937" w:rsidRPr="00734937" w:rsidRDefault="00734937" w:rsidP="00734937">
      <w:pPr>
        <w:autoSpaceDE w:val="0"/>
        <w:autoSpaceDN w:val="0"/>
        <w:adjustRightInd w:val="0"/>
        <w:spacing w:after="0" w:line="360" w:lineRule="auto"/>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1 воспитатель обучается на последнем курсе Спасского педагогического колледжа 3 воспитателя – на последнем курсе АНОО ВО «Гуманитарный институт» в г. Владивосток.</w:t>
      </w:r>
    </w:p>
    <w:p w:rsidR="00734937" w:rsidRPr="00734937" w:rsidRDefault="00734937" w:rsidP="00734937">
      <w:pPr>
        <w:autoSpaceDE w:val="0"/>
        <w:autoSpaceDN w:val="0"/>
        <w:adjustRightInd w:val="0"/>
        <w:spacing w:after="0" w:line="360" w:lineRule="auto"/>
        <w:rPr>
          <w:rFonts w:ascii="Times New Roman" w:eastAsia="Times New Roman" w:hAnsi="Times New Roman" w:cs="Times New Roman"/>
          <w:b/>
          <w:color w:val="000000" w:themeColor="text1"/>
          <w:sz w:val="28"/>
          <w:szCs w:val="28"/>
          <w:lang w:eastAsia="ru-RU"/>
        </w:rPr>
      </w:pPr>
      <w:r w:rsidRPr="00734937">
        <w:rPr>
          <w:rFonts w:ascii="Times New Roman" w:eastAsia="Times New Roman" w:hAnsi="Times New Roman" w:cs="Times New Roman"/>
          <w:b/>
          <w:color w:val="000000" w:themeColor="text1"/>
          <w:sz w:val="28"/>
          <w:szCs w:val="28"/>
          <w:lang w:eastAsia="ru-RU"/>
        </w:rPr>
        <w:t>4. Качество обучения воспитанников.</w:t>
      </w:r>
    </w:p>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Большинство педагогов ДОУ (Морозова Л.А., Омельченко А.Ф., Ситниченко Л.А., Маркова Т.Н., и др.) активно внедряют в образовательный процесс, а также </w:t>
      </w:r>
      <w:r w:rsidRPr="00734937">
        <w:rPr>
          <w:rFonts w:ascii="Times New Roman" w:hAnsi="Times New Roman" w:cs="Times New Roman"/>
          <w:bCs/>
          <w:color w:val="000000"/>
          <w:sz w:val="28"/>
          <w:szCs w:val="28"/>
        </w:rPr>
        <w:lastRenderedPageBreak/>
        <w:t>в нерегламентированную  деятельность инновационные технологии: ИКТ, технологию музейной педагогики, игровые технологии, ТРИЗ, здоровьесберегающие технологии, технологии проблемного и развивающего обучения, моделирование, педагогическое проектирование.</w:t>
      </w:r>
    </w:p>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Использование инновационных технологий повышает интерес детей к занятиям, способствуют более глубокому усвоению ими знаний.</w:t>
      </w:r>
    </w:p>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Мониторинг эффективности уровней педагогических воздействий за три последних года показали следующие результаты:</w:t>
      </w:r>
    </w:p>
    <w:p w:rsidR="00734937" w:rsidRPr="00734937" w:rsidRDefault="00734937" w:rsidP="00734937">
      <w:pPr>
        <w:jc w:val="center"/>
        <w:rPr>
          <w:rFonts w:ascii="Times New Roman" w:hAnsi="Times New Roman" w:cs="Times New Roman"/>
          <w:b/>
          <w:sz w:val="28"/>
          <w:szCs w:val="28"/>
        </w:rPr>
      </w:pPr>
      <w:r w:rsidRPr="00734937">
        <w:rPr>
          <w:rFonts w:ascii="Times New Roman" w:hAnsi="Times New Roman" w:cs="Times New Roman"/>
          <w:b/>
          <w:sz w:val="28"/>
          <w:szCs w:val="28"/>
        </w:rPr>
        <w:t xml:space="preserve">Таблица результатов мониторинга эффективности уровней педагогических воздействий </w:t>
      </w:r>
    </w:p>
    <w:tbl>
      <w:tblPr>
        <w:tblStyle w:val="af2"/>
        <w:tblW w:w="9675" w:type="dxa"/>
        <w:tblLayout w:type="fixed"/>
        <w:tblLook w:val="04A0"/>
      </w:tblPr>
      <w:tblGrid>
        <w:gridCol w:w="1381"/>
        <w:gridCol w:w="565"/>
        <w:gridCol w:w="566"/>
        <w:gridCol w:w="141"/>
        <w:gridCol w:w="283"/>
        <w:gridCol w:w="142"/>
        <w:gridCol w:w="567"/>
        <w:gridCol w:w="108"/>
        <w:gridCol w:w="459"/>
        <w:gridCol w:w="535"/>
        <w:gridCol w:w="22"/>
        <w:gridCol w:w="10"/>
        <w:gridCol w:w="557"/>
        <w:gridCol w:w="572"/>
        <w:gridCol w:w="553"/>
        <w:gridCol w:w="14"/>
        <w:gridCol w:w="550"/>
        <w:gridCol w:w="17"/>
        <w:gridCol w:w="577"/>
        <w:gridCol w:w="155"/>
        <w:gridCol w:w="412"/>
        <w:gridCol w:w="44"/>
        <w:gridCol w:w="381"/>
        <w:gridCol w:w="142"/>
        <w:gridCol w:w="53"/>
        <w:gridCol w:w="421"/>
        <w:gridCol w:w="51"/>
        <w:gridCol w:w="397"/>
      </w:tblGrid>
      <w:tr w:rsidR="00734937" w:rsidRPr="00734937" w:rsidTr="00A8755F">
        <w:trPr>
          <w:trHeight w:val="867"/>
        </w:trPr>
        <w:tc>
          <w:tcPr>
            <w:tcW w:w="1382" w:type="dxa"/>
            <w:vMerge w:val="restart"/>
            <w:tcBorders>
              <w:top w:val="single" w:sz="4" w:space="0" w:color="auto"/>
              <w:left w:val="single" w:sz="4" w:space="0" w:color="auto"/>
              <w:bottom w:val="single" w:sz="4" w:space="0" w:color="auto"/>
              <w:right w:val="single" w:sz="4" w:space="0" w:color="auto"/>
            </w:tcBorders>
          </w:tcPr>
          <w:p w:rsidR="00734937" w:rsidRPr="00734937" w:rsidRDefault="00734937" w:rsidP="00734937">
            <w:pPr>
              <w:jc w:val="center"/>
              <w:rPr>
                <w:rFonts w:ascii="Times New Roman" w:eastAsia="Times New Roman" w:hAnsi="Times New Roman"/>
                <w:b/>
                <w:sz w:val="24"/>
                <w:szCs w:val="24"/>
              </w:rPr>
            </w:pPr>
          </w:p>
          <w:p w:rsidR="00734937" w:rsidRPr="00734937" w:rsidRDefault="00734937" w:rsidP="00734937">
            <w:pPr>
              <w:jc w:val="center"/>
              <w:rPr>
                <w:b/>
              </w:rPr>
            </w:pPr>
          </w:p>
          <w:p w:rsidR="00734937" w:rsidRPr="00734937" w:rsidRDefault="00734937" w:rsidP="00734937">
            <w:pPr>
              <w:jc w:val="center"/>
              <w:rPr>
                <w:b/>
              </w:rPr>
            </w:pPr>
          </w:p>
          <w:p w:rsidR="00734937" w:rsidRPr="00734937" w:rsidRDefault="00734937" w:rsidP="00734937">
            <w:pPr>
              <w:jc w:val="center"/>
              <w:rPr>
                <w:b/>
              </w:rPr>
            </w:pPr>
          </w:p>
          <w:p w:rsidR="00734937" w:rsidRPr="00734937" w:rsidRDefault="00734937" w:rsidP="00734937">
            <w:pPr>
              <w:jc w:val="center"/>
              <w:rPr>
                <w:b/>
              </w:rPr>
            </w:pPr>
          </w:p>
          <w:p w:rsidR="00734937" w:rsidRPr="00734937" w:rsidRDefault="00734937" w:rsidP="00734937">
            <w:pPr>
              <w:jc w:val="center"/>
              <w:rPr>
                <w:b/>
              </w:rPr>
            </w:pPr>
          </w:p>
          <w:p w:rsidR="00734937" w:rsidRPr="00734937" w:rsidRDefault="00734937" w:rsidP="00734937">
            <w:pPr>
              <w:jc w:val="center"/>
              <w:rPr>
                <w:b/>
              </w:rPr>
            </w:pPr>
          </w:p>
          <w:p w:rsidR="00734937" w:rsidRPr="00734937" w:rsidRDefault="00734937" w:rsidP="00734937">
            <w:pPr>
              <w:jc w:val="center"/>
              <w:rPr>
                <w:b/>
              </w:rPr>
            </w:pPr>
          </w:p>
          <w:p w:rsidR="00734937" w:rsidRPr="00734937" w:rsidRDefault="00734937" w:rsidP="00734937">
            <w:pPr>
              <w:jc w:val="center"/>
              <w:rPr>
                <w:rFonts w:ascii="Times New Roman" w:eastAsia="Times New Roman" w:hAnsi="Times New Roman" w:cs="Times New Roman"/>
                <w:sz w:val="24"/>
                <w:szCs w:val="24"/>
              </w:rPr>
            </w:pPr>
            <w:r w:rsidRPr="00734937">
              <w:t>Группа</w:t>
            </w:r>
          </w:p>
        </w:tc>
        <w:tc>
          <w:tcPr>
            <w:tcW w:w="8295" w:type="dxa"/>
            <w:gridSpan w:val="27"/>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sz w:val="24"/>
                <w:szCs w:val="24"/>
              </w:rPr>
            </w:pPr>
            <w:r w:rsidRPr="00734937">
              <w:t>Образовательные области</w:t>
            </w:r>
          </w:p>
          <w:p w:rsidR="00734937" w:rsidRPr="00734937" w:rsidRDefault="00734937" w:rsidP="00734937">
            <w:pPr>
              <w:jc w:val="center"/>
              <w:rPr>
                <w:rFonts w:ascii="Times New Roman" w:eastAsia="Times New Roman" w:hAnsi="Times New Roman" w:cs="Times New Roman"/>
                <w:b/>
                <w:sz w:val="24"/>
                <w:szCs w:val="24"/>
              </w:rPr>
            </w:pPr>
            <w:r w:rsidRPr="00734937">
              <w:t>Уровни сформированности навыков по годам</w:t>
            </w:r>
          </w:p>
        </w:tc>
      </w:tr>
      <w:tr w:rsidR="00734937" w:rsidRPr="00734937" w:rsidTr="00A8755F">
        <w:trPr>
          <w:trHeight w:val="9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4937" w:rsidRPr="00734937" w:rsidRDefault="00734937" w:rsidP="00734937">
            <w:pPr>
              <w:rPr>
                <w:rFonts w:ascii="Times New Roman" w:eastAsia="Times New Roman" w:hAnsi="Times New Roman" w:cs="Times New Roman"/>
                <w:sz w:val="24"/>
                <w:szCs w:val="24"/>
              </w:rPr>
            </w:pPr>
          </w:p>
        </w:tc>
        <w:tc>
          <w:tcPr>
            <w:tcW w:w="1556" w:type="dxa"/>
            <w:gridSpan w:val="4"/>
            <w:tcBorders>
              <w:top w:val="single" w:sz="4" w:space="0" w:color="auto"/>
              <w:left w:val="single" w:sz="4" w:space="0" w:color="auto"/>
              <w:bottom w:val="nil"/>
              <w:right w:val="single" w:sz="4" w:space="0" w:color="auto"/>
            </w:tcBorders>
            <w:hideMark/>
          </w:tcPr>
          <w:p w:rsidR="00734937" w:rsidRPr="00734937" w:rsidRDefault="00734937" w:rsidP="00734937">
            <w:pPr>
              <w:jc w:val="center"/>
              <w:rPr>
                <w:rFonts w:ascii="Times New Roman" w:eastAsia="Times New Roman" w:hAnsi="Times New Roman" w:cs="Times New Roman"/>
              </w:rPr>
            </w:pPr>
            <w:r w:rsidRPr="00734937">
              <w:t>Социально-коммуникативное развитие</w:t>
            </w:r>
          </w:p>
        </w:tc>
        <w:tc>
          <w:tcPr>
            <w:tcW w:w="1843" w:type="dxa"/>
            <w:gridSpan w:val="7"/>
            <w:tcBorders>
              <w:top w:val="single" w:sz="4" w:space="0" w:color="auto"/>
              <w:left w:val="single" w:sz="4" w:space="0" w:color="auto"/>
              <w:bottom w:val="nil"/>
              <w:right w:val="single" w:sz="4" w:space="0" w:color="auto"/>
            </w:tcBorders>
            <w:hideMark/>
          </w:tcPr>
          <w:p w:rsidR="00734937" w:rsidRPr="00734937" w:rsidRDefault="00734937" w:rsidP="00734937">
            <w:pPr>
              <w:jc w:val="center"/>
              <w:rPr>
                <w:rFonts w:ascii="Times New Roman" w:eastAsia="Times New Roman" w:hAnsi="Times New Roman" w:cs="Times New Roman"/>
              </w:rPr>
            </w:pPr>
            <w:r w:rsidRPr="00734937">
              <w:t>Познавательное развитие</w:t>
            </w:r>
          </w:p>
        </w:tc>
        <w:tc>
          <w:tcPr>
            <w:tcW w:w="1696" w:type="dxa"/>
            <w:gridSpan w:val="4"/>
            <w:tcBorders>
              <w:top w:val="single" w:sz="4" w:space="0" w:color="auto"/>
              <w:left w:val="single" w:sz="4" w:space="0" w:color="auto"/>
              <w:bottom w:val="nil"/>
              <w:right w:val="single" w:sz="4" w:space="0" w:color="auto"/>
            </w:tcBorders>
            <w:hideMark/>
          </w:tcPr>
          <w:p w:rsidR="00734937" w:rsidRPr="00734937" w:rsidRDefault="00734937" w:rsidP="00734937">
            <w:pPr>
              <w:jc w:val="center"/>
              <w:rPr>
                <w:rFonts w:ascii="Times New Roman" w:eastAsia="Times New Roman" w:hAnsi="Times New Roman" w:cs="Times New Roman"/>
              </w:rPr>
            </w:pPr>
            <w:r w:rsidRPr="00734937">
              <w:t>Речевое развитие</w:t>
            </w:r>
          </w:p>
        </w:tc>
        <w:tc>
          <w:tcPr>
            <w:tcW w:w="1711" w:type="dxa"/>
            <w:gridSpan w:val="5"/>
            <w:tcBorders>
              <w:top w:val="single" w:sz="4" w:space="0" w:color="auto"/>
              <w:left w:val="single" w:sz="4" w:space="0" w:color="auto"/>
              <w:bottom w:val="nil"/>
              <w:right w:val="single" w:sz="4" w:space="0" w:color="auto"/>
            </w:tcBorders>
            <w:hideMark/>
          </w:tcPr>
          <w:p w:rsidR="00734937" w:rsidRPr="00734937" w:rsidRDefault="00734937" w:rsidP="00734937">
            <w:pPr>
              <w:jc w:val="center"/>
              <w:rPr>
                <w:rFonts w:ascii="Times New Roman" w:eastAsia="Times New Roman" w:hAnsi="Times New Roman" w:cs="Times New Roman"/>
              </w:rPr>
            </w:pPr>
            <w:r w:rsidRPr="00734937">
              <w:t>Художественно-эстетическое развитие</w:t>
            </w:r>
          </w:p>
        </w:tc>
        <w:tc>
          <w:tcPr>
            <w:tcW w:w="1489" w:type="dxa"/>
            <w:gridSpan w:val="7"/>
            <w:tcBorders>
              <w:top w:val="single" w:sz="4" w:space="0" w:color="auto"/>
              <w:left w:val="single" w:sz="4" w:space="0" w:color="auto"/>
              <w:bottom w:val="nil"/>
              <w:right w:val="single" w:sz="4" w:space="0" w:color="auto"/>
            </w:tcBorders>
            <w:hideMark/>
          </w:tcPr>
          <w:p w:rsidR="00734937" w:rsidRPr="00734937" w:rsidRDefault="00734937" w:rsidP="00734937">
            <w:pPr>
              <w:jc w:val="center"/>
              <w:rPr>
                <w:rFonts w:ascii="Times New Roman" w:eastAsia="Times New Roman" w:hAnsi="Times New Roman" w:cs="Times New Roman"/>
              </w:rPr>
            </w:pPr>
            <w:r w:rsidRPr="00734937">
              <w:t>Физическое развитие</w:t>
            </w:r>
          </w:p>
        </w:tc>
      </w:tr>
      <w:tr w:rsidR="00734937" w:rsidRPr="00734937" w:rsidTr="00A8755F">
        <w:trPr>
          <w:trHeight w:val="3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4937" w:rsidRPr="00734937" w:rsidRDefault="00734937" w:rsidP="00734937">
            <w:pPr>
              <w:rPr>
                <w:rFonts w:ascii="Times New Roman" w:eastAsia="Times New Roman" w:hAnsi="Times New Roman" w:cs="Times New Roman"/>
                <w:sz w:val="24"/>
                <w:szCs w:val="24"/>
              </w:rPr>
            </w:pPr>
          </w:p>
        </w:tc>
        <w:tc>
          <w:tcPr>
            <w:tcW w:w="1556" w:type="dxa"/>
            <w:gridSpan w:val="4"/>
            <w:tcBorders>
              <w:top w:val="nil"/>
              <w:left w:val="single" w:sz="4" w:space="0" w:color="auto"/>
              <w:bottom w:val="single" w:sz="4" w:space="0" w:color="auto"/>
              <w:right w:val="single" w:sz="4" w:space="0" w:color="auto"/>
            </w:tcBorders>
          </w:tcPr>
          <w:p w:rsidR="00734937" w:rsidRPr="00734937" w:rsidRDefault="00734937" w:rsidP="00734937">
            <w:pPr>
              <w:jc w:val="center"/>
              <w:rPr>
                <w:rFonts w:ascii="Times New Roman" w:eastAsia="Times New Roman" w:hAnsi="Times New Roman" w:cs="Times New Roman"/>
              </w:rPr>
            </w:pPr>
          </w:p>
        </w:tc>
        <w:tc>
          <w:tcPr>
            <w:tcW w:w="1843" w:type="dxa"/>
            <w:gridSpan w:val="7"/>
            <w:tcBorders>
              <w:top w:val="nil"/>
              <w:left w:val="single" w:sz="4" w:space="0" w:color="auto"/>
              <w:bottom w:val="single" w:sz="4" w:space="0" w:color="auto"/>
              <w:right w:val="single" w:sz="4" w:space="0" w:color="auto"/>
            </w:tcBorders>
          </w:tcPr>
          <w:p w:rsidR="00734937" w:rsidRPr="00734937" w:rsidRDefault="00734937" w:rsidP="00734937">
            <w:pPr>
              <w:jc w:val="center"/>
              <w:rPr>
                <w:rFonts w:ascii="Times New Roman" w:eastAsia="Times New Roman" w:hAnsi="Times New Roman" w:cs="Times New Roman"/>
              </w:rPr>
            </w:pPr>
          </w:p>
        </w:tc>
        <w:tc>
          <w:tcPr>
            <w:tcW w:w="1696" w:type="dxa"/>
            <w:gridSpan w:val="4"/>
            <w:tcBorders>
              <w:top w:val="nil"/>
              <w:left w:val="single" w:sz="4" w:space="0" w:color="auto"/>
              <w:bottom w:val="single" w:sz="4" w:space="0" w:color="auto"/>
              <w:right w:val="single" w:sz="4" w:space="0" w:color="auto"/>
            </w:tcBorders>
          </w:tcPr>
          <w:p w:rsidR="00734937" w:rsidRPr="00734937" w:rsidRDefault="00734937" w:rsidP="00734937">
            <w:pPr>
              <w:jc w:val="center"/>
              <w:rPr>
                <w:rFonts w:ascii="Times New Roman" w:eastAsia="Times New Roman" w:hAnsi="Times New Roman" w:cs="Times New Roman"/>
              </w:rPr>
            </w:pPr>
          </w:p>
        </w:tc>
        <w:tc>
          <w:tcPr>
            <w:tcW w:w="1711" w:type="dxa"/>
            <w:gridSpan w:val="5"/>
            <w:tcBorders>
              <w:top w:val="nil"/>
              <w:left w:val="single" w:sz="4" w:space="0" w:color="auto"/>
              <w:bottom w:val="single" w:sz="4" w:space="0" w:color="auto"/>
              <w:right w:val="single" w:sz="4" w:space="0" w:color="auto"/>
            </w:tcBorders>
          </w:tcPr>
          <w:p w:rsidR="00734937" w:rsidRPr="00734937" w:rsidRDefault="00734937" w:rsidP="00734937">
            <w:pPr>
              <w:jc w:val="center"/>
              <w:rPr>
                <w:rFonts w:ascii="Times New Roman" w:eastAsia="Times New Roman" w:hAnsi="Times New Roman" w:cs="Times New Roman"/>
              </w:rPr>
            </w:pPr>
          </w:p>
        </w:tc>
        <w:tc>
          <w:tcPr>
            <w:tcW w:w="1489" w:type="dxa"/>
            <w:gridSpan w:val="7"/>
            <w:tcBorders>
              <w:top w:val="nil"/>
              <w:left w:val="single" w:sz="4" w:space="0" w:color="auto"/>
              <w:bottom w:val="single" w:sz="4" w:space="0" w:color="auto"/>
              <w:right w:val="single" w:sz="4" w:space="0" w:color="auto"/>
            </w:tcBorders>
          </w:tcPr>
          <w:p w:rsidR="00734937" w:rsidRPr="00734937" w:rsidRDefault="00734937" w:rsidP="00734937">
            <w:pPr>
              <w:jc w:val="center"/>
              <w:rPr>
                <w:rFonts w:ascii="Times New Roman" w:eastAsia="Times New Roman" w:hAnsi="Times New Roman" w:cs="Times New Roman"/>
              </w:rPr>
            </w:pPr>
          </w:p>
        </w:tc>
      </w:tr>
      <w:tr w:rsidR="00734937" w:rsidRPr="00734937" w:rsidTr="00A8755F">
        <w:trPr>
          <w:trHeight w:val="26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4937" w:rsidRPr="00734937" w:rsidRDefault="00734937" w:rsidP="00734937">
            <w:pPr>
              <w:rPr>
                <w:rFonts w:ascii="Times New Roman" w:eastAsia="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Сформирован(%) </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Частично сформирован(%)</w:t>
            </w:r>
          </w:p>
        </w:tc>
        <w:tc>
          <w:tcPr>
            <w:tcW w:w="424"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Не сформирован(%)  </w:t>
            </w:r>
          </w:p>
        </w:tc>
        <w:tc>
          <w:tcPr>
            <w:tcW w:w="709"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Сформирован(%) </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Частично сформирован(%)</w:t>
            </w:r>
          </w:p>
        </w:tc>
        <w:tc>
          <w:tcPr>
            <w:tcW w:w="557"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Не сформирован(%)  </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Сформирован(%) </w:t>
            </w:r>
          </w:p>
        </w:tc>
        <w:tc>
          <w:tcPr>
            <w:tcW w:w="572" w:type="dxa"/>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Частично сформирован(%)</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Не сформирован(%)  </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Сформирован(%) </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Частично сформирован(%)</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Не сформирован(%)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Сформирован(%) </w:t>
            </w:r>
          </w:p>
        </w:tc>
        <w:tc>
          <w:tcPr>
            <w:tcW w:w="616" w:type="dxa"/>
            <w:gridSpan w:val="3"/>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Частично сформирован(%)</w:t>
            </w:r>
          </w:p>
        </w:tc>
        <w:tc>
          <w:tcPr>
            <w:tcW w:w="448" w:type="dxa"/>
            <w:gridSpan w:val="2"/>
            <w:tcBorders>
              <w:top w:val="single" w:sz="4" w:space="0" w:color="auto"/>
              <w:left w:val="single" w:sz="4" w:space="0" w:color="auto"/>
              <w:bottom w:val="single" w:sz="4" w:space="0" w:color="auto"/>
              <w:right w:val="single" w:sz="4" w:space="0" w:color="auto"/>
            </w:tcBorders>
            <w:textDirection w:val="btLr"/>
            <w:hideMark/>
          </w:tcPr>
          <w:p w:rsidR="00734937" w:rsidRPr="00734937" w:rsidRDefault="00734937" w:rsidP="00734937">
            <w:pPr>
              <w:ind w:left="113" w:right="113"/>
              <w:rPr>
                <w:rFonts w:ascii="Times New Roman" w:eastAsia="Calibri" w:hAnsi="Times New Roman" w:cs="Times New Roman"/>
                <w:sz w:val="20"/>
                <w:szCs w:val="20"/>
              </w:rPr>
            </w:pPr>
            <w:r w:rsidRPr="00734937">
              <w:rPr>
                <w:sz w:val="20"/>
                <w:szCs w:val="20"/>
              </w:rPr>
              <w:t xml:space="preserve">Не сформирован(%)  </w:t>
            </w:r>
          </w:p>
        </w:tc>
      </w:tr>
      <w:tr w:rsidR="00734937" w:rsidRPr="00734937" w:rsidTr="00A8755F">
        <w:trPr>
          <w:trHeight w:val="391"/>
        </w:trPr>
        <w:tc>
          <w:tcPr>
            <w:tcW w:w="9677" w:type="dxa"/>
            <w:gridSpan w:val="28"/>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b/>
                <w:sz w:val="24"/>
                <w:szCs w:val="24"/>
              </w:rPr>
            </w:pPr>
            <w:r w:rsidRPr="00734937">
              <w:rPr>
                <w:b/>
              </w:rPr>
              <w:t xml:space="preserve">                                                              2013-2014 учебный год</w:t>
            </w:r>
          </w:p>
        </w:tc>
      </w:tr>
      <w:tr w:rsidR="00734937" w:rsidRPr="00734937" w:rsidTr="00A8755F">
        <w:trPr>
          <w:trHeight w:val="449"/>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sz w:val="24"/>
                <w:szCs w:val="24"/>
              </w:rPr>
            </w:pPr>
            <w:r w:rsidRPr="00734937">
              <w:t>2 мл.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63</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22</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67</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23</w:t>
            </w:r>
          </w:p>
        </w:tc>
        <w:tc>
          <w:tcPr>
            <w:tcW w:w="55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69</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25</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71</w:t>
            </w:r>
          </w:p>
        </w:tc>
        <w:tc>
          <w:tcPr>
            <w:tcW w:w="57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7"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73</w:t>
            </w:r>
          </w:p>
        </w:tc>
        <w:tc>
          <w:tcPr>
            <w:tcW w:w="47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15</w:t>
            </w:r>
          </w:p>
        </w:tc>
        <w:tc>
          <w:tcPr>
            <w:tcW w:w="448"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w:t>
            </w:r>
          </w:p>
        </w:tc>
      </w:tr>
      <w:tr w:rsidR="00734937" w:rsidRPr="00734937" w:rsidTr="00A8755F">
        <w:trPr>
          <w:trHeight w:val="477"/>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sz w:val="24"/>
                <w:szCs w:val="24"/>
              </w:rPr>
            </w:pPr>
            <w:r w:rsidRPr="00734937">
              <w:t>2 мл.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61</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64</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27</w:t>
            </w:r>
          </w:p>
        </w:tc>
        <w:tc>
          <w:tcPr>
            <w:tcW w:w="55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61</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68</w:t>
            </w:r>
          </w:p>
        </w:tc>
        <w:tc>
          <w:tcPr>
            <w:tcW w:w="57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15</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17</w:t>
            </w:r>
          </w:p>
        </w:tc>
        <w:tc>
          <w:tcPr>
            <w:tcW w:w="567"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71</w:t>
            </w:r>
          </w:p>
        </w:tc>
        <w:tc>
          <w:tcPr>
            <w:tcW w:w="47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25</w:t>
            </w:r>
          </w:p>
        </w:tc>
        <w:tc>
          <w:tcPr>
            <w:tcW w:w="448"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w:t>
            </w:r>
          </w:p>
        </w:tc>
      </w:tr>
      <w:tr w:rsidR="00734937" w:rsidRPr="00734937" w:rsidTr="00A8755F">
        <w:trPr>
          <w:trHeight w:val="427"/>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sz w:val="24"/>
                <w:szCs w:val="24"/>
              </w:rPr>
            </w:pPr>
            <w:r w:rsidRPr="00734937">
              <w:t>Ср.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64</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25</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11</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71</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24</w:t>
            </w:r>
          </w:p>
        </w:tc>
        <w:tc>
          <w:tcPr>
            <w:tcW w:w="55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67</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15</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18</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70</w:t>
            </w:r>
          </w:p>
        </w:tc>
        <w:tc>
          <w:tcPr>
            <w:tcW w:w="57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25</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15</w:t>
            </w:r>
          </w:p>
        </w:tc>
        <w:tc>
          <w:tcPr>
            <w:tcW w:w="567"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74</w:t>
            </w:r>
          </w:p>
        </w:tc>
        <w:tc>
          <w:tcPr>
            <w:tcW w:w="47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448"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sz w:val="24"/>
                <w:szCs w:val="24"/>
              </w:rPr>
            </w:pPr>
            <w:r w:rsidRPr="00734937">
              <w:t>Ср.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61</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33</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55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69</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18</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13</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77</w:t>
            </w:r>
          </w:p>
        </w:tc>
        <w:tc>
          <w:tcPr>
            <w:tcW w:w="57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14</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7"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76</w:t>
            </w:r>
          </w:p>
        </w:tc>
        <w:tc>
          <w:tcPr>
            <w:tcW w:w="47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20</w:t>
            </w:r>
          </w:p>
        </w:tc>
        <w:tc>
          <w:tcPr>
            <w:tcW w:w="448"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sz w:val="24"/>
                <w:szCs w:val="24"/>
              </w:rPr>
            </w:pPr>
            <w:r w:rsidRPr="00734937">
              <w:t>Ст.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74</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16</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71</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24</w:t>
            </w:r>
          </w:p>
        </w:tc>
        <w:tc>
          <w:tcPr>
            <w:tcW w:w="55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77</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78</w:t>
            </w:r>
          </w:p>
        </w:tc>
        <w:tc>
          <w:tcPr>
            <w:tcW w:w="57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12</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81</w:t>
            </w:r>
          </w:p>
        </w:tc>
        <w:tc>
          <w:tcPr>
            <w:tcW w:w="47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19</w:t>
            </w:r>
          </w:p>
        </w:tc>
        <w:tc>
          <w:tcPr>
            <w:tcW w:w="448"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sz w:val="24"/>
                <w:szCs w:val="24"/>
              </w:rPr>
            </w:pPr>
            <w:r w:rsidRPr="00734937">
              <w:t>Ст.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77</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13</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74</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12</w:t>
            </w:r>
          </w:p>
        </w:tc>
        <w:tc>
          <w:tcPr>
            <w:tcW w:w="55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76</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23</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74</w:t>
            </w:r>
          </w:p>
        </w:tc>
        <w:tc>
          <w:tcPr>
            <w:tcW w:w="57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16</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84</w:t>
            </w:r>
          </w:p>
        </w:tc>
        <w:tc>
          <w:tcPr>
            <w:tcW w:w="47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16</w:t>
            </w:r>
          </w:p>
        </w:tc>
        <w:tc>
          <w:tcPr>
            <w:tcW w:w="448"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sz w:val="24"/>
                <w:szCs w:val="24"/>
              </w:rPr>
            </w:pPr>
            <w:r w:rsidRPr="00734937">
              <w:t>Подг.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88</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11</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89</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11</w:t>
            </w:r>
          </w:p>
        </w:tc>
        <w:tc>
          <w:tcPr>
            <w:tcW w:w="55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87</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13</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91</w:t>
            </w:r>
          </w:p>
        </w:tc>
        <w:tc>
          <w:tcPr>
            <w:tcW w:w="57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93</w:t>
            </w:r>
          </w:p>
        </w:tc>
        <w:tc>
          <w:tcPr>
            <w:tcW w:w="47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w:t>
            </w:r>
          </w:p>
        </w:tc>
        <w:tc>
          <w:tcPr>
            <w:tcW w:w="448"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both"/>
              <w:rPr>
                <w:rFonts w:ascii="Times New Roman" w:eastAsia="Times New Roman" w:hAnsi="Times New Roman" w:cs="Times New Roman"/>
                <w:sz w:val="24"/>
                <w:szCs w:val="24"/>
              </w:rPr>
            </w:pPr>
            <w:r w:rsidRPr="00734937">
              <w:t xml:space="preserve">Подг. гр. </w:t>
            </w:r>
            <w:r w:rsidRPr="00734937">
              <w:lastRenderedPageBreak/>
              <w:t>«Б»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lastRenderedPageBreak/>
              <w:t>87</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13</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20</w:t>
            </w:r>
          </w:p>
        </w:tc>
        <w:tc>
          <w:tcPr>
            <w:tcW w:w="55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91</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93</w:t>
            </w:r>
          </w:p>
        </w:tc>
        <w:tc>
          <w:tcPr>
            <w:tcW w:w="57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90</w:t>
            </w:r>
          </w:p>
        </w:tc>
        <w:tc>
          <w:tcPr>
            <w:tcW w:w="47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10</w:t>
            </w:r>
          </w:p>
        </w:tc>
        <w:tc>
          <w:tcPr>
            <w:tcW w:w="448"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9677" w:type="dxa"/>
            <w:gridSpan w:val="28"/>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b/>
                <w:sz w:val="24"/>
                <w:szCs w:val="24"/>
              </w:rPr>
            </w:pPr>
            <w:r w:rsidRPr="00734937">
              <w:rPr>
                <w:b/>
              </w:rPr>
              <w:lastRenderedPageBreak/>
              <w:t>2014-2015 учебный год</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2 мл. гр.</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64</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20</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16</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63</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25</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12</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67</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20</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13</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69</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17</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14</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78</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15</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w:t>
            </w:r>
          </w:p>
        </w:tc>
      </w:tr>
      <w:tr w:rsidR="00734937" w:rsidRPr="00734937" w:rsidTr="00A8755F">
        <w:trPr>
          <w:trHeight w:val="539"/>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Ср.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66</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71</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19</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57</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34</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84</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14</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67</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Ср.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66</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25</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69</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21</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67</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24</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71</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26</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70</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24</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Ст.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 xml:space="preserve">69 </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23</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28</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69</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31</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67</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77</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23</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Ст.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67</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31</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37</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64</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36</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69</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25</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81</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19</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Подг.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82</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16</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69</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31</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87</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13</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90</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10</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91</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Подг.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82</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18</w:t>
            </w:r>
          </w:p>
        </w:tc>
        <w:tc>
          <w:tcPr>
            <w:tcW w:w="56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85</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15</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91</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93</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9677" w:type="dxa"/>
            <w:gridSpan w:val="28"/>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b/>
                <w:sz w:val="24"/>
                <w:szCs w:val="24"/>
              </w:rPr>
            </w:pPr>
            <w:r w:rsidRPr="00734937">
              <w:rPr>
                <w:b/>
              </w:rPr>
              <w:t>2015-2016 учебный год</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2 мл.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65</w:t>
            </w:r>
          </w:p>
        </w:tc>
        <w:tc>
          <w:tcPr>
            <w:tcW w:w="70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42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67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65</w:t>
            </w:r>
          </w:p>
        </w:tc>
        <w:tc>
          <w:tcPr>
            <w:tcW w:w="45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35</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72</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28</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78</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22</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85</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15</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2 мл.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68</w:t>
            </w:r>
          </w:p>
        </w:tc>
        <w:tc>
          <w:tcPr>
            <w:tcW w:w="70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32</w:t>
            </w:r>
          </w:p>
        </w:tc>
        <w:tc>
          <w:tcPr>
            <w:tcW w:w="42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67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74</w:t>
            </w:r>
          </w:p>
        </w:tc>
        <w:tc>
          <w:tcPr>
            <w:tcW w:w="45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21</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58</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37</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89</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11</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86</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14</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Ср. гр.</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56</w:t>
            </w:r>
          </w:p>
        </w:tc>
        <w:tc>
          <w:tcPr>
            <w:tcW w:w="70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39</w:t>
            </w:r>
          </w:p>
        </w:tc>
        <w:tc>
          <w:tcPr>
            <w:tcW w:w="42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67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50</w:t>
            </w:r>
          </w:p>
        </w:tc>
        <w:tc>
          <w:tcPr>
            <w:tcW w:w="45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40</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46</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42</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12</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49</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44</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60</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37</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Ст.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70</w:t>
            </w:r>
          </w:p>
        </w:tc>
        <w:tc>
          <w:tcPr>
            <w:tcW w:w="70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22</w:t>
            </w:r>
          </w:p>
        </w:tc>
        <w:tc>
          <w:tcPr>
            <w:tcW w:w="42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w:t>
            </w:r>
          </w:p>
        </w:tc>
        <w:tc>
          <w:tcPr>
            <w:tcW w:w="67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71</w:t>
            </w:r>
          </w:p>
        </w:tc>
        <w:tc>
          <w:tcPr>
            <w:tcW w:w="45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29</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66</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34</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68</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32</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85</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15</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Ст.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68</w:t>
            </w:r>
          </w:p>
        </w:tc>
        <w:tc>
          <w:tcPr>
            <w:tcW w:w="70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32</w:t>
            </w:r>
          </w:p>
        </w:tc>
        <w:tc>
          <w:tcPr>
            <w:tcW w:w="42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67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61</w:t>
            </w:r>
          </w:p>
        </w:tc>
        <w:tc>
          <w:tcPr>
            <w:tcW w:w="45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39</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67</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33</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70</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84</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16</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Подг. гр. «А»</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83</w:t>
            </w:r>
          </w:p>
        </w:tc>
        <w:tc>
          <w:tcPr>
            <w:tcW w:w="70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17</w:t>
            </w:r>
          </w:p>
        </w:tc>
        <w:tc>
          <w:tcPr>
            <w:tcW w:w="42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67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70</w:t>
            </w:r>
          </w:p>
        </w:tc>
        <w:tc>
          <w:tcPr>
            <w:tcW w:w="45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30</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89</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11</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95</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5</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93</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r w:rsidR="00734937" w:rsidRPr="00734937" w:rsidTr="00A8755F">
        <w:trPr>
          <w:trHeight w:val="405"/>
        </w:trPr>
        <w:tc>
          <w:tcPr>
            <w:tcW w:w="138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rPr>
                <w:rFonts w:ascii="Times New Roman" w:eastAsia="Times New Roman" w:hAnsi="Times New Roman" w:cs="Times New Roman"/>
                <w:sz w:val="24"/>
                <w:szCs w:val="24"/>
              </w:rPr>
            </w:pPr>
            <w:r w:rsidRPr="00734937">
              <w:t>Подг. гр. «Б»</w:t>
            </w:r>
          </w:p>
        </w:tc>
        <w:tc>
          <w:tcPr>
            <w:tcW w:w="566"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84</w:t>
            </w:r>
          </w:p>
        </w:tc>
        <w:tc>
          <w:tcPr>
            <w:tcW w:w="707"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16</w:t>
            </w:r>
          </w:p>
        </w:tc>
        <w:tc>
          <w:tcPr>
            <w:tcW w:w="42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675"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72</w:t>
            </w:r>
          </w:p>
        </w:tc>
        <w:tc>
          <w:tcPr>
            <w:tcW w:w="45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28</w:t>
            </w:r>
          </w:p>
        </w:tc>
        <w:tc>
          <w:tcPr>
            <w:tcW w:w="53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8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88</w:t>
            </w:r>
          </w:p>
        </w:tc>
        <w:tc>
          <w:tcPr>
            <w:tcW w:w="572"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12</w:t>
            </w:r>
          </w:p>
        </w:tc>
        <w:tc>
          <w:tcPr>
            <w:tcW w:w="5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64"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93</w:t>
            </w:r>
          </w:p>
        </w:tc>
        <w:tc>
          <w:tcPr>
            <w:tcW w:w="749"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7</w:t>
            </w:r>
          </w:p>
        </w:tc>
        <w:tc>
          <w:tcPr>
            <w:tcW w:w="456"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c>
          <w:tcPr>
            <w:tcW w:w="576" w:type="dxa"/>
            <w:gridSpan w:val="3"/>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94</w:t>
            </w:r>
          </w:p>
        </w:tc>
        <w:tc>
          <w:tcPr>
            <w:tcW w:w="472" w:type="dxa"/>
            <w:gridSpan w:val="2"/>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6</w:t>
            </w:r>
          </w:p>
        </w:tc>
        <w:tc>
          <w:tcPr>
            <w:tcW w:w="39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jc w:val="center"/>
              <w:rPr>
                <w:rFonts w:ascii="Times New Roman" w:eastAsia="Times New Roman" w:hAnsi="Times New Roman" w:cs="Times New Roman"/>
                <w:sz w:val="24"/>
                <w:szCs w:val="24"/>
              </w:rPr>
            </w:pPr>
            <w:r w:rsidRPr="00734937">
              <w:t>0</w:t>
            </w:r>
          </w:p>
        </w:tc>
      </w:tr>
    </w:tbl>
    <w:p w:rsidR="00734937" w:rsidRPr="00734937" w:rsidRDefault="00734937" w:rsidP="00734937">
      <w:pPr>
        <w:autoSpaceDE w:val="0"/>
        <w:autoSpaceDN w:val="0"/>
        <w:adjustRightInd w:val="0"/>
        <w:spacing w:after="0" w:line="360" w:lineRule="auto"/>
        <w:rPr>
          <w:rFonts w:ascii="Times New Roman" w:eastAsia="Times New Roman" w:hAnsi="Times New Roman" w:cs="Times New Roman"/>
          <w:color w:val="000000" w:themeColor="text1"/>
          <w:sz w:val="28"/>
          <w:szCs w:val="28"/>
          <w:lang w:eastAsia="ru-RU"/>
        </w:rPr>
      </w:pPr>
      <w:r w:rsidRPr="00734937">
        <w:rPr>
          <w:rFonts w:ascii="Times New Roman" w:eastAsia="Times New Roman" w:hAnsi="Times New Roman" w:cs="Times New Roman"/>
          <w:color w:val="000000" w:themeColor="text1"/>
          <w:sz w:val="28"/>
          <w:szCs w:val="28"/>
          <w:lang w:eastAsia="ru-RU"/>
        </w:rPr>
        <w:t>Анализ приведённых данных свидетельствует о положительной динамике уровня навыков по всем образовательным областям.</w:t>
      </w:r>
    </w:p>
    <w:p w:rsidR="00734937" w:rsidRPr="00734937" w:rsidRDefault="00734937" w:rsidP="00734937">
      <w:pPr>
        <w:spacing w:after="0" w:line="360" w:lineRule="auto"/>
        <w:ind w:left="57" w:firstLine="651"/>
        <w:jc w:val="both"/>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color w:val="373737"/>
          <w:sz w:val="28"/>
          <w:szCs w:val="28"/>
          <w:lang w:eastAsia="ru-RU"/>
        </w:rPr>
        <w:t xml:space="preserve">     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 </w:t>
      </w:r>
      <w:r w:rsidRPr="00734937">
        <w:rPr>
          <w:rFonts w:ascii="Times New Roman" w:eastAsia="Times New Roman" w:hAnsi="Times New Roman" w:cs="Times New Roman"/>
          <w:sz w:val="28"/>
          <w:szCs w:val="28"/>
          <w:lang w:eastAsia="ru-RU"/>
        </w:rPr>
        <w:t>В соответствии с ФГОС и основной общеразвивающей программой ДОУ в группах оборудованы следующие центры:</w:t>
      </w:r>
    </w:p>
    <w:p w:rsidR="00734937" w:rsidRPr="00734937" w:rsidRDefault="00734937" w:rsidP="00734937">
      <w:pPr>
        <w:adjustRightInd w:val="0"/>
        <w:spacing w:after="0" w:line="360" w:lineRule="auto"/>
        <w:ind w:left="57"/>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-двигательной деятельности;</w:t>
      </w:r>
    </w:p>
    <w:p w:rsidR="00734937" w:rsidRPr="00734937" w:rsidRDefault="00734937" w:rsidP="00734937">
      <w:pPr>
        <w:adjustRightInd w:val="0"/>
        <w:spacing w:after="0" w:line="360" w:lineRule="auto"/>
        <w:ind w:left="57"/>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-сюжетной игры;</w:t>
      </w:r>
    </w:p>
    <w:p w:rsidR="00734937" w:rsidRPr="00734937" w:rsidRDefault="00734937" w:rsidP="00734937">
      <w:pPr>
        <w:adjustRightInd w:val="0"/>
        <w:spacing w:after="0" w:line="360" w:lineRule="auto"/>
        <w:ind w:left="57"/>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-науки;</w:t>
      </w:r>
    </w:p>
    <w:p w:rsidR="00734937" w:rsidRPr="00734937" w:rsidRDefault="00734937" w:rsidP="00734937">
      <w:pPr>
        <w:adjustRightInd w:val="0"/>
        <w:spacing w:after="0" w:line="360" w:lineRule="auto"/>
        <w:ind w:left="57"/>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-музыкального развития;</w:t>
      </w:r>
    </w:p>
    <w:p w:rsidR="00734937" w:rsidRPr="00734937" w:rsidRDefault="00734937" w:rsidP="00734937">
      <w:pPr>
        <w:adjustRightInd w:val="0"/>
        <w:spacing w:after="0" w:line="360" w:lineRule="auto"/>
        <w:ind w:left="57"/>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lastRenderedPageBreak/>
        <w:t>-сенсорики;</w:t>
      </w:r>
    </w:p>
    <w:p w:rsidR="00734937" w:rsidRPr="00734937" w:rsidRDefault="00734937" w:rsidP="00734937">
      <w:pPr>
        <w:adjustRightInd w:val="0"/>
        <w:spacing w:after="0" w:line="360" w:lineRule="auto"/>
        <w:ind w:left="57"/>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-искусства;</w:t>
      </w:r>
    </w:p>
    <w:p w:rsidR="00734937" w:rsidRPr="00734937" w:rsidRDefault="00734937" w:rsidP="00734937">
      <w:pPr>
        <w:adjustRightInd w:val="0"/>
        <w:spacing w:after="0" w:line="360" w:lineRule="auto"/>
        <w:ind w:left="57"/>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-грамотности.</w:t>
      </w:r>
    </w:p>
    <w:p w:rsidR="00734937" w:rsidRPr="00734937" w:rsidRDefault="00734937" w:rsidP="00734937">
      <w:pPr>
        <w:shd w:val="clear" w:color="auto" w:fill="FFFFFF"/>
        <w:spacing w:after="240" w:line="360" w:lineRule="auto"/>
        <w:jc w:val="both"/>
        <w:textAlignment w:val="baseline"/>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color w:val="0D0D0D" w:themeColor="text1" w:themeTint="F2"/>
          <w:sz w:val="28"/>
          <w:szCs w:val="28"/>
          <w:lang w:eastAsia="ru-RU"/>
        </w:rPr>
        <w:t xml:space="preserve">       Воспитатели периодически пополняют центры методическим, наглядным материалом, который активно используется при проведении НОД, организации свободной познавательной, творческой деятельности детей. Всё это</w:t>
      </w:r>
      <w:r w:rsidRPr="00734937">
        <w:rPr>
          <w:rFonts w:ascii="Times New Roman" w:eastAsia="Times New Roman" w:hAnsi="Times New Roman" w:cs="Times New Roman"/>
          <w:bCs/>
          <w:color w:val="000000"/>
          <w:sz w:val="28"/>
          <w:szCs w:val="28"/>
          <w:lang w:eastAsia="ru-RU"/>
        </w:rPr>
        <w:t xml:space="preserve">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её осуществления и взаимодействия с окружающими. В целом развивающая предметно-пространственная среда содержательно-насыщенна, трнсформируема, полифункциональна, вариативна, доступна и безопасна, что соответствует требованиям ФГОС ДО.</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 xml:space="preserve">Вместе с тем предметно-пространственная  среда в группах ещё не в полной мере отвечает требования ФГОС – отчасти из-за слабой материально-технической базы ДОУ, отчасти из-за нежелания большинства воспитателей что-либо менять в своей работе. </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 xml:space="preserve">       В 2015–2016 учебном году коллектив   детского сада работал над выполнением следующих задач: </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1.Осуществление профессиональной деятельности в соответствии с требованиями федерального государственного образовательного стандарта дошкольного образования.</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2.Обогащение социального и коммуникативного опыта ребёнка через дальнейшее развитие сюжетно-ролевых игр.</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3.Активизация деятельности педагогического коллектива по внедрению нетрадиционных форм работы с семьями воспитанников с целью вовлечения родителей в образовательный процесс в соответствии  с требованиями ФГОС ДО:</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-использование ИКТ во взаимодействии ДОУ и семьи в интересах развития ребёнка;</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-создание родительских Клубов и Школ по интересам;</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lastRenderedPageBreak/>
        <w:t>-ведение портфолио воспитанников;</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-организация совместной с детьми и их родителями проектной деятельности.</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4.Организация различных видов деятельности детей, включая непрерывную образовательную, совместную и самостоятельную деятельность, с учётом регионального компонента, как один путей обновления образовательного процесса в условиях внедрения ФГОС ДО. Использование в этих целях новых форм взаимодействия с социумом.</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ab/>
        <w:t xml:space="preserve">Последовательная, целенаправленная деятельность по реализации указанных задач позволила коллективу добиться следующих результатов. </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Проводилась планомерная работа по созданию единого информационного пространства, обеспечивающего введение на ФГОС ДО.В соответствии с Планом введения ФГОС ДО, а также «дорожной картой» и годовым планом работы ДОУ  в течение 2015-2016 учебного года были проведены следующие мероприятия:</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 xml:space="preserve">-семинары: «Интеграция – один из путей обновления образовательного процесса в условиях введения ФГОС ДО»; «Вовлечение родителей в образовательный процесс – одно из главных требований ФГОС ДО»;  </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 xml:space="preserve">-консультации: «Современные требования к прогулке как к одному из важных элементов образовательного процесса», «Организация совместной с воспитанниками и их родителями проектной деятельности», №»Формирование социально-личностных отношений в процессе игровой деятельности». </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eastAsia="Times New Roman" w:hAnsi="Times New Roman" w:cs="Times New Roman"/>
          <w:bCs/>
          <w:color w:val="000000"/>
          <w:sz w:val="28"/>
          <w:szCs w:val="28"/>
          <w:lang w:eastAsia="ru-RU"/>
        </w:rPr>
        <w:t xml:space="preserve">    Кроме того на сайте детского сада открыта страница «Внедряем ФГОС ДО», вопросы введения ФГОС в течение учебного года обсуждались на педагогических советах.</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В 2015-2016 учебном году педагоги продолжали уделять большоевнимание игровой деятельности воспитанников.  В непосредственно образовательной деятельности определённым образом использовались   игровые технологии, дальнейшее развитие получили сюжетно-ролевые игры, имеющие большое значение в ранней социализации детей: пополнились атрибутами имеющиеся игры, в группах среднего и старшего дошкольного возрастов появились сюжетно-ролевые игры на современную тематику: «Гипермаркет», «Банк», «Туристическое </w:t>
      </w:r>
      <w:r w:rsidRPr="00734937">
        <w:rPr>
          <w:rFonts w:ascii="Times New Roman" w:hAnsi="Times New Roman" w:cs="Times New Roman"/>
          <w:bCs/>
          <w:color w:val="000000"/>
          <w:sz w:val="28"/>
          <w:szCs w:val="28"/>
        </w:rPr>
        <w:lastRenderedPageBreak/>
        <w:t xml:space="preserve">агентство».  Тем не менее педсовет, проведённый в марте 2016 года, выявил большое количество недоработок по данному направлению: некоторые  педагоги не на каждой непосредственно образовательной деятельности использовали игровые технологии. В лучшем случае это был сюрпризный момент в начале НОД, который затем оказывался забытым. </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Не все воспитатели придавали должное значение сюжетно-ролевой игре, о чём свидетельствовал месячник сюжетно-ролевых игр и смотр атрибутов к данному виду игр.  В течение учебного года эти игры планировались нерегулярно, игровые задачи формулировались вразрез с ООП детского сада и, как результат, даже в подготовительных группах дети не умели самостоятельно  развивать сюжет, объединять несколько игр в один сюжет. В отдельных группах  недостаточно было сюжетно-ролевых игр на современную тематику,  во  все дошкольных группах недостаточно игр, либо отдельных атрибутов, отражающих специфику района, то есть региональный компонент ( наличие малочисленных народов,  а также градообразующих предприятий).</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В практику работы ДОУ определённым образом внедрялись нетрадиционные формы взаимодействия  с семьями воспитанников</w:t>
      </w:r>
      <w:r w:rsidRPr="00734937">
        <w:rPr>
          <w:rFonts w:ascii="Times New Roman" w:hAnsi="Times New Roman" w:cs="Times New Roman"/>
          <w:b/>
          <w:bCs/>
          <w:color w:val="000000"/>
          <w:sz w:val="28"/>
          <w:szCs w:val="28"/>
        </w:rPr>
        <w:t>.</w:t>
      </w:r>
      <w:r w:rsidRPr="00734937">
        <w:rPr>
          <w:rFonts w:ascii="Times New Roman" w:hAnsi="Times New Roman" w:cs="Times New Roman"/>
          <w:bCs/>
          <w:color w:val="000000"/>
          <w:sz w:val="28"/>
          <w:szCs w:val="28"/>
        </w:rPr>
        <w:t xml:space="preserve"> В течение учебного года в ДОУ работали и получили высокую оценку родителей семейные Клубы по интересам, созданные по  параллелям. Все заседания Клубов носили практический характер, проводились непринуждённо, за чашкой чая. В соответствии с повесткой на заседания приглашались специалисты: врачи, учителя, психолог, логопед, хореограф.  </w:t>
      </w:r>
    </w:p>
    <w:p w:rsidR="00734937" w:rsidRPr="00734937" w:rsidRDefault="00734937" w:rsidP="00734937">
      <w:pPr>
        <w:adjustRightInd w:val="0"/>
        <w:spacing w:after="0" w:line="360" w:lineRule="auto"/>
        <w:jc w:val="both"/>
        <w:textAlignment w:val="top"/>
        <w:rPr>
          <w:rFonts w:ascii="Times New Roman" w:hAnsi="Times New Roman" w:cs="Times New Roman"/>
          <w:bCs/>
          <w:color w:val="262626" w:themeColor="text1" w:themeTint="D9"/>
          <w:sz w:val="28"/>
          <w:szCs w:val="28"/>
        </w:rPr>
      </w:pPr>
      <w:r w:rsidRPr="00734937">
        <w:rPr>
          <w:rFonts w:ascii="Times New Roman" w:hAnsi="Times New Roman" w:cs="Times New Roman"/>
          <w:bCs/>
          <w:color w:val="000000"/>
          <w:sz w:val="28"/>
          <w:szCs w:val="28"/>
        </w:rPr>
        <w:t xml:space="preserve">        В мае 2016 года в группах дошкольного возраста прошли Дни открытых дверей, их посетили </w:t>
      </w:r>
      <w:r w:rsidRPr="00734937">
        <w:rPr>
          <w:rFonts w:ascii="Times New Roman" w:hAnsi="Times New Roman" w:cs="Times New Roman"/>
          <w:bCs/>
          <w:color w:val="0D0D0D" w:themeColor="text1" w:themeTint="F2"/>
          <w:sz w:val="28"/>
          <w:szCs w:val="28"/>
        </w:rPr>
        <w:t xml:space="preserve">17 </w:t>
      </w:r>
      <w:r w:rsidRPr="00734937">
        <w:rPr>
          <w:rFonts w:ascii="Times New Roman" w:hAnsi="Times New Roman" w:cs="Times New Roman"/>
          <w:bCs/>
          <w:color w:val="262626" w:themeColor="text1" w:themeTint="D9"/>
          <w:sz w:val="28"/>
          <w:szCs w:val="28"/>
        </w:rPr>
        <w:t xml:space="preserve">родителей. В отдельных группах нетрадиционно, в форме мастер-классов, проводились родительские собрания: 2 младшая «Б» (воспитатель Омельченко А.Ф..), подготовительная к школе группа «Б» (воспитатель Косова А.В.), в старших группах «А» и «Б» (воспитатели Маркова Т.Н., Морозова Л.А.). </w:t>
      </w:r>
    </w:p>
    <w:p w:rsidR="00734937" w:rsidRPr="00734937" w:rsidRDefault="00734937" w:rsidP="00734937">
      <w:pPr>
        <w:adjustRightInd w:val="0"/>
        <w:spacing w:after="0" w:line="360" w:lineRule="auto"/>
        <w:jc w:val="both"/>
        <w:textAlignment w:val="top"/>
        <w:rPr>
          <w:rFonts w:ascii="Times New Roman" w:hAnsi="Times New Roman" w:cs="Times New Roman"/>
          <w:bCs/>
          <w:color w:val="262626" w:themeColor="text1" w:themeTint="D9"/>
          <w:sz w:val="28"/>
          <w:szCs w:val="28"/>
        </w:rPr>
      </w:pPr>
      <w:r w:rsidRPr="00734937">
        <w:rPr>
          <w:rFonts w:ascii="Times New Roman" w:hAnsi="Times New Roman" w:cs="Times New Roman"/>
          <w:bCs/>
          <w:color w:val="262626" w:themeColor="text1" w:themeTint="D9"/>
          <w:sz w:val="28"/>
          <w:szCs w:val="28"/>
        </w:rPr>
        <w:t xml:space="preserve">Воспитатели использовали  в работе совместную с детьми и их родителями проектную деятельность.     Тем не менее, отдельными воспитателями работа с семьями воспитанников проводилась традиционными методами и зачастую </w:t>
      </w:r>
      <w:r w:rsidRPr="00734937">
        <w:rPr>
          <w:rFonts w:ascii="Times New Roman" w:hAnsi="Times New Roman" w:cs="Times New Roman"/>
          <w:bCs/>
          <w:color w:val="262626" w:themeColor="text1" w:themeTint="D9"/>
          <w:sz w:val="28"/>
          <w:szCs w:val="28"/>
        </w:rPr>
        <w:lastRenderedPageBreak/>
        <w:t>формально. Особенно это относится к консультациям, размещаемым в информационных центрах.  Данная форма работы практически себя изжила.</w:t>
      </w:r>
    </w:p>
    <w:p w:rsidR="00734937" w:rsidRPr="00734937" w:rsidRDefault="00734937" w:rsidP="00734937">
      <w:pPr>
        <w:adjustRightInd w:val="0"/>
        <w:spacing w:after="0" w:line="360" w:lineRule="auto"/>
        <w:jc w:val="both"/>
        <w:textAlignment w:val="top"/>
        <w:rPr>
          <w:rFonts w:ascii="Times New Roman" w:hAnsi="Times New Roman" w:cs="Times New Roman"/>
          <w:bCs/>
          <w:color w:val="262626" w:themeColor="text1" w:themeTint="D9"/>
          <w:sz w:val="28"/>
          <w:szCs w:val="28"/>
        </w:rPr>
      </w:pPr>
      <w:r w:rsidRPr="00734937">
        <w:rPr>
          <w:rFonts w:ascii="Times New Roman" w:hAnsi="Times New Roman" w:cs="Times New Roman"/>
          <w:bCs/>
          <w:color w:val="262626" w:themeColor="text1" w:themeTint="D9"/>
          <w:sz w:val="28"/>
          <w:szCs w:val="28"/>
        </w:rPr>
        <w:t xml:space="preserve">    Не использовались такие эффективные формы работы, как устный журнал, педагогическая гостиная, почта доверия и т.д. </w:t>
      </w:r>
    </w:p>
    <w:p w:rsidR="00734937" w:rsidRPr="00734937" w:rsidRDefault="00734937" w:rsidP="00734937">
      <w:pPr>
        <w:adjustRightInd w:val="0"/>
        <w:spacing w:after="0" w:line="360" w:lineRule="auto"/>
        <w:jc w:val="both"/>
        <w:textAlignment w:val="top"/>
        <w:rPr>
          <w:rFonts w:ascii="Times New Roman" w:hAnsi="Times New Roman" w:cs="Times New Roman"/>
          <w:bCs/>
          <w:color w:val="262626" w:themeColor="text1" w:themeTint="D9"/>
          <w:sz w:val="28"/>
          <w:szCs w:val="28"/>
        </w:rPr>
      </w:pPr>
      <w:r w:rsidRPr="00734937">
        <w:rPr>
          <w:rFonts w:ascii="Times New Roman" w:hAnsi="Times New Roman" w:cs="Times New Roman"/>
          <w:bCs/>
          <w:color w:val="262626" w:themeColor="text1" w:themeTint="D9"/>
          <w:sz w:val="28"/>
          <w:szCs w:val="28"/>
        </w:rPr>
        <w:t xml:space="preserve">    Педагоги шире стали использовать в своей работе региональный компонент. Это относится как непрерывной образовательной деятельности, так и к </w:t>
      </w:r>
    </w:p>
    <w:p w:rsidR="00734937" w:rsidRPr="00734937" w:rsidRDefault="00734937" w:rsidP="00734937">
      <w:pPr>
        <w:adjustRightInd w:val="0"/>
        <w:spacing w:after="0" w:line="360" w:lineRule="auto"/>
        <w:jc w:val="both"/>
        <w:textAlignment w:val="top"/>
        <w:rPr>
          <w:rFonts w:ascii="Times New Roman" w:hAnsi="Times New Roman" w:cs="Times New Roman"/>
          <w:bCs/>
          <w:color w:val="262626" w:themeColor="text1" w:themeTint="D9"/>
          <w:sz w:val="28"/>
          <w:szCs w:val="28"/>
        </w:rPr>
      </w:pPr>
      <w:r w:rsidRPr="00734937">
        <w:rPr>
          <w:rFonts w:ascii="Times New Roman" w:hAnsi="Times New Roman" w:cs="Times New Roman"/>
          <w:bCs/>
          <w:color w:val="262626" w:themeColor="text1" w:themeTint="D9"/>
          <w:sz w:val="28"/>
          <w:szCs w:val="28"/>
        </w:rPr>
        <w:t xml:space="preserve">нерегламентированным видам деятельности. Так в группах дошкольного возраста появились макеты градообразующих предприятий пгт Лучегорск, предметы быта, одежды малочисленных народов, проживающих на территории Пожарского района. В организации данной работы большую помощь оказали экскурсии в краеведческий музей, которые практически ежемесячно проводились для детей старших групп. </w:t>
      </w:r>
    </w:p>
    <w:p w:rsidR="00734937" w:rsidRPr="00734937" w:rsidRDefault="00734937" w:rsidP="00734937">
      <w:pPr>
        <w:adjustRightInd w:val="0"/>
        <w:spacing w:after="0" w:line="360" w:lineRule="auto"/>
        <w:jc w:val="both"/>
        <w:textAlignment w:val="top"/>
        <w:rPr>
          <w:rFonts w:ascii="Times New Roman" w:hAnsi="Times New Roman" w:cs="Times New Roman"/>
          <w:bCs/>
          <w:sz w:val="28"/>
          <w:szCs w:val="28"/>
        </w:rPr>
      </w:pPr>
      <w:r w:rsidRPr="00734937">
        <w:rPr>
          <w:rFonts w:ascii="Times New Roman" w:eastAsia="Times New Roman" w:hAnsi="Times New Roman" w:cs="Times New Roman"/>
          <w:bCs/>
          <w:color w:val="000000"/>
          <w:sz w:val="28"/>
          <w:szCs w:val="28"/>
          <w:lang w:eastAsia="ru-RU"/>
        </w:rPr>
        <w:t xml:space="preserve">   Как и в предыдущие годы, в 2015-2016 учебном году на должном уровне была </w:t>
      </w:r>
      <w:r w:rsidRPr="00734937">
        <w:rPr>
          <w:rFonts w:ascii="Times New Roman" w:hAnsi="Times New Roman" w:cs="Times New Roman"/>
          <w:bCs/>
          <w:sz w:val="28"/>
          <w:szCs w:val="28"/>
        </w:rPr>
        <w:t xml:space="preserve">физкультурно-оздоровительная работа. Она продолжала осуществляться по следующим направлениям: </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оздоровление методами закаливания: босохождение, водные и воздушные процедуры, занятия физической культурой. В целях повышения эффективности закаливания воспитателями были изготовлены оригинальные пособия. - профилактика заболеваемости методами вакцинации, диспансерного наблюдения и профилактических  мероприятий;</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санитарно – просветительская работа через педагогов и родителей: информирование о профилактике заболеваний, о необходимости формирования навыков в здоровом образе жизни в детском возрасте;</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контроль над питанием: организация диетического питания, сезонное меню.      Медицинское обслуживание детей в ДОУ </w:t>
      </w:r>
      <w:r w:rsidR="00B726B0" w:rsidRPr="00734937">
        <w:rPr>
          <w:rFonts w:ascii="Times New Roman" w:hAnsi="Times New Roman" w:cs="Times New Roman"/>
          <w:bCs/>
          <w:color w:val="000000"/>
          <w:sz w:val="28"/>
          <w:szCs w:val="28"/>
        </w:rPr>
        <w:t>осуществлялось</w:t>
      </w:r>
      <w:r w:rsidRPr="00734937">
        <w:rPr>
          <w:rFonts w:ascii="Times New Roman" w:hAnsi="Times New Roman" w:cs="Times New Roman"/>
          <w:bCs/>
          <w:color w:val="000000"/>
          <w:sz w:val="28"/>
          <w:szCs w:val="28"/>
        </w:rPr>
        <w:t xml:space="preserve"> медицинской сестрой детского сада. В ДОУ предусмотрен медицинский блок, который включает медицинский  кабинет, изолятор, процедурный кабинет.</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Особое внимание уделялось физическому развитию ребёнка как одному из важнейших условий  воспитания здорового человека. Нормированная, необходимая и достаточная двигательная активность детей в детском саду </w:t>
      </w:r>
      <w:r w:rsidRPr="00734937">
        <w:rPr>
          <w:rFonts w:ascii="Times New Roman" w:hAnsi="Times New Roman" w:cs="Times New Roman"/>
          <w:bCs/>
          <w:color w:val="000000"/>
          <w:sz w:val="28"/>
          <w:szCs w:val="28"/>
        </w:rPr>
        <w:lastRenderedPageBreak/>
        <w:t>обеспечивалась, как и в предыдущие годы,  через утреннюю гимнастику, гимнастику пробуждения, физкультурные занятия, физкультурные паузы, индивидуальную работу с детьми на прогулке по развитию основных движений.</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В режиме дня также использовались пальчиковая, дыхательная, артикуляционная гимнастика.  </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В решении задач физического воспитания существенное место занимают различные формы активного отдыха: спортивные досуги, праздники, дни и недели здоровья, которые способствуют повышению функциональных,возможностей ребёнка, улучшают его работоспособность. В связи с прошедшей в 2014-2015 годах оптимизацией, спортивные праздники и развлечения проводились воспитателями совместно с музыкальным руководителем. Все они прошли на должном уровне.</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Об эффективности физкультурно-оздоровительной работы говорят следующие показатели:              </w:t>
      </w:r>
    </w:p>
    <w:tbl>
      <w:tblPr>
        <w:tblStyle w:val="af2"/>
        <w:tblW w:w="0" w:type="auto"/>
        <w:tblInd w:w="108" w:type="dxa"/>
        <w:tblLook w:val="04A0"/>
      </w:tblPr>
      <w:tblGrid>
        <w:gridCol w:w="1843"/>
        <w:gridCol w:w="3827"/>
        <w:gridCol w:w="4253"/>
      </w:tblGrid>
      <w:tr w:rsidR="00734937" w:rsidRPr="00734937" w:rsidTr="00A8755F">
        <w:tc>
          <w:tcPr>
            <w:tcW w:w="184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Период</w:t>
            </w:r>
          </w:p>
        </w:tc>
        <w:tc>
          <w:tcPr>
            <w:tcW w:w="382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Посещаемость (количество дней выходов на одного ребёнка)</w:t>
            </w:r>
          </w:p>
        </w:tc>
        <w:tc>
          <w:tcPr>
            <w:tcW w:w="42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Заболеваемость (количество дней, пропущенных одним ребёнком по болезни)</w:t>
            </w:r>
          </w:p>
        </w:tc>
      </w:tr>
      <w:tr w:rsidR="00734937" w:rsidRPr="00734937" w:rsidTr="00A8755F">
        <w:tc>
          <w:tcPr>
            <w:tcW w:w="184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2014-2015 учебный год</w:t>
            </w:r>
          </w:p>
        </w:tc>
        <w:tc>
          <w:tcPr>
            <w:tcW w:w="3827"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203.1</w:t>
            </w:r>
          </w:p>
        </w:tc>
        <w:tc>
          <w:tcPr>
            <w:tcW w:w="425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8.2</w:t>
            </w:r>
          </w:p>
        </w:tc>
      </w:tr>
      <w:tr w:rsidR="00734937" w:rsidRPr="00734937" w:rsidTr="00A8755F">
        <w:tc>
          <w:tcPr>
            <w:tcW w:w="184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2015-2016 учебный год</w:t>
            </w:r>
          </w:p>
        </w:tc>
        <w:tc>
          <w:tcPr>
            <w:tcW w:w="3827" w:type="dxa"/>
            <w:tcBorders>
              <w:top w:val="single" w:sz="4" w:space="0" w:color="auto"/>
              <w:left w:val="single" w:sz="4" w:space="0" w:color="auto"/>
              <w:bottom w:val="single" w:sz="4" w:space="0" w:color="auto"/>
              <w:right w:val="single" w:sz="4" w:space="0" w:color="auto"/>
            </w:tcBorders>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203.4</w:t>
            </w:r>
          </w:p>
        </w:tc>
        <w:tc>
          <w:tcPr>
            <w:tcW w:w="4253" w:type="dxa"/>
            <w:tcBorders>
              <w:top w:val="single" w:sz="4" w:space="0" w:color="auto"/>
              <w:left w:val="single" w:sz="4" w:space="0" w:color="auto"/>
              <w:bottom w:val="single" w:sz="4" w:space="0" w:color="auto"/>
              <w:right w:val="single" w:sz="4" w:space="0" w:color="auto"/>
            </w:tcBorders>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7.4</w:t>
            </w:r>
          </w:p>
        </w:tc>
      </w:tr>
    </w:tbl>
    <w:p w:rsidR="00734937" w:rsidRPr="00734937" w:rsidRDefault="00734937" w:rsidP="00734937">
      <w:pPr>
        <w:adjustRightInd w:val="0"/>
        <w:spacing w:after="0" w:line="360" w:lineRule="auto"/>
        <w:jc w:val="both"/>
        <w:textAlignment w:val="top"/>
        <w:rPr>
          <w:rFonts w:ascii="Times New Roman" w:hAnsi="Times New Roman" w:cs="Times New Roman"/>
          <w:b/>
          <w:bCs/>
          <w:color w:val="000000"/>
          <w:sz w:val="28"/>
          <w:szCs w:val="28"/>
        </w:rPr>
      </w:pPr>
      <w:r w:rsidRPr="00734937">
        <w:rPr>
          <w:rFonts w:ascii="Times New Roman" w:hAnsi="Times New Roman" w:cs="Times New Roman"/>
          <w:b/>
          <w:bCs/>
          <w:color w:val="000000"/>
          <w:sz w:val="28"/>
          <w:szCs w:val="28"/>
        </w:rPr>
        <w:t xml:space="preserve">       По группам здоровья дети распределились следующим образом:</w:t>
      </w:r>
    </w:p>
    <w:tbl>
      <w:tblPr>
        <w:tblStyle w:val="af2"/>
        <w:tblW w:w="0" w:type="auto"/>
        <w:tblInd w:w="108" w:type="dxa"/>
        <w:tblLook w:val="04A0"/>
      </w:tblPr>
      <w:tblGrid>
        <w:gridCol w:w="1819"/>
        <w:gridCol w:w="2150"/>
        <w:gridCol w:w="1843"/>
        <w:gridCol w:w="1985"/>
        <w:gridCol w:w="2139"/>
      </w:tblGrid>
      <w:tr w:rsidR="00734937" w:rsidRPr="00734937" w:rsidTr="00A8755F">
        <w:trPr>
          <w:trHeight w:val="735"/>
        </w:trPr>
        <w:tc>
          <w:tcPr>
            <w:tcW w:w="181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Период</w:t>
            </w:r>
          </w:p>
        </w:tc>
        <w:tc>
          <w:tcPr>
            <w:tcW w:w="215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1 группа</w:t>
            </w:r>
          </w:p>
        </w:tc>
        <w:tc>
          <w:tcPr>
            <w:tcW w:w="184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2 группа</w:t>
            </w:r>
          </w:p>
        </w:tc>
        <w:tc>
          <w:tcPr>
            <w:tcW w:w="198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3 группа</w:t>
            </w:r>
          </w:p>
        </w:tc>
        <w:tc>
          <w:tcPr>
            <w:tcW w:w="213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4 группа</w:t>
            </w:r>
          </w:p>
        </w:tc>
      </w:tr>
      <w:tr w:rsidR="00734937" w:rsidRPr="00734937" w:rsidTr="00A8755F">
        <w:tc>
          <w:tcPr>
            <w:tcW w:w="181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2013-2014 учебный год</w:t>
            </w:r>
          </w:p>
        </w:tc>
        <w:tc>
          <w:tcPr>
            <w:tcW w:w="215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122</w:t>
            </w:r>
          </w:p>
        </w:tc>
        <w:tc>
          <w:tcPr>
            <w:tcW w:w="184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77</w:t>
            </w:r>
          </w:p>
        </w:tc>
        <w:tc>
          <w:tcPr>
            <w:tcW w:w="198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9</w:t>
            </w:r>
          </w:p>
        </w:tc>
        <w:tc>
          <w:tcPr>
            <w:tcW w:w="213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1</w:t>
            </w:r>
          </w:p>
        </w:tc>
      </w:tr>
      <w:tr w:rsidR="00734937" w:rsidRPr="00734937" w:rsidTr="00A8755F">
        <w:tc>
          <w:tcPr>
            <w:tcW w:w="181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2014-2015 учебный год</w:t>
            </w:r>
          </w:p>
        </w:tc>
        <w:tc>
          <w:tcPr>
            <w:tcW w:w="2150"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131</w:t>
            </w:r>
          </w:p>
        </w:tc>
        <w:tc>
          <w:tcPr>
            <w:tcW w:w="184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69</w:t>
            </w:r>
          </w:p>
        </w:tc>
        <w:tc>
          <w:tcPr>
            <w:tcW w:w="1985"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8</w:t>
            </w:r>
          </w:p>
        </w:tc>
        <w:tc>
          <w:tcPr>
            <w:tcW w:w="2139"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adjustRightInd w:val="0"/>
              <w:spacing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1</w:t>
            </w:r>
          </w:p>
        </w:tc>
      </w:tr>
    </w:tbl>
    <w:p w:rsidR="00734937" w:rsidRPr="00734937" w:rsidRDefault="00734937" w:rsidP="00734937">
      <w:pPr>
        <w:adjustRightInd w:val="0"/>
        <w:spacing w:after="0" w:line="360" w:lineRule="auto"/>
        <w:jc w:val="both"/>
        <w:textAlignment w:val="top"/>
        <w:rPr>
          <w:rFonts w:ascii="Times New Roman" w:hAnsi="Times New Roman" w:cs="Times New Roman"/>
          <w:bCs/>
          <w:color w:val="000000"/>
          <w:sz w:val="28"/>
          <w:szCs w:val="28"/>
        </w:rPr>
      </w:pPr>
      <w:r w:rsidRPr="00734937">
        <w:rPr>
          <w:rFonts w:ascii="Times New Roman" w:hAnsi="Times New Roman" w:cs="Times New Roman"/>
          <w:bCs/>
          <w:color w:val="000000"/>
          <w:sz w:val="28"/>
          <w:szCs w:val="28"/>
        </w:rPr>
        <w:t xml:space="preserve">      Указанные выше данные говорят о том, что в ДОУ воспитывается 59.3% абсолютно здоровых детей (1 группа здоровья) и 31.2% детей, имеющих </w:t>
      </w:r>
      <w:r w:rsidRPr="00734937">
        <w:rPr>
          <w:rFonts w:ascii="Times New Roman" w:hAnsi="Times New Roman" w:cs="Times New Roman"/>
          <w:bCs/>
          <w:color w:val="000000"/>
          <w:sz w:val="28"/>
          <w:szCs w:val="28"/>
        </w:rPr>
        <w:lastRenderedPageBreak/>
        <w:t>незначительные отклонения в состоянии здоровья (2 группа здоровья). Данные дети являются потенциально способными к усвоению материала образовательных программ нового поколения и не имеют противопоказаний для участия в непосредственно образовательной деятельности, направленной на более глубокое развитие их способностей.</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 xml:space="preserve"> В 2015-2016 учебном году в соответствии с ФГОС в детском саду активизировалась работа по преемственности между ДОУ  и начальным звеном МОБУ СОШ №1. Между образовательными учреждениями был заключён договор о сотрудничестве, разработан план совместной  работы. В соответствии с данными документами в октябре-ноябре 2015 года воспитателями и учителями были посещены уроки в 1 классах школы и непосредственно образовательная деятельность в детском саду, учителя принимали участие в мероприятиях, проводимых в ДОУ (родительские собрания в подготовительных к школе группах и  заседание Школы родителей будущих первоклассников). Воспитанники подготовительных к школе групп принимали участие в Дне знаний в МОБУ СОШ №1. </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Мониторинг, проведённый в подготовительных к школе группах в мае 2016 года, показал следующие результаты:</w:t>
      </w:r>
    </w:p>
    <w:tbl>
      <w:tblPr>
        <w:tblStyle w:val="af2"/>
        <w:tblW w:w="0" w:type="auto"/>
        <w:tblLook w:val="04A0"/>
      </w:tblPr>
      <w:tblGrid>
        <w:gridCol w:w="3936"/>
        <w:gridCol w:w="1134"/>
        <w:gridCol w:w="992"/>
        <w:gridCol w:w="992"/>
        <w:gridCol w:w="1134"/>
        <w:gridCol w:w="887"/>
        <w:gridCol w:w="1063"/>
      </w:tblGrid>
      <w:tr w:rsidR="00734937" w:rsidRPr="00734937" w:rsidTr="00A8755F">
        <w:trPr>
          <w:trHeight w:val="207"/>
        </w:trPr>
        <w:tc>
          <w:tcPr>
            <w:tcW w:w="3936" w:type="dxa"/>
            <w:vMerge w:val="restart"/>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Образовательные области</w:t>
            </w:r>
          </w:p>
        </w:tc>
        <w:tc>
          <w:tcPr>
            <w:tcW w:w="2126" w:type="dxa"/>
            <w:gridSpan w:val="2"/>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Высокий уровень %</w:t>
            </w:r>
          </w:p>
        </w:tc>
        <w:tc>
          <w:tcPr>
            <w:tcW w:w="2126" w:type="dxa"/>
            <w:gridSpan w:val="2"/>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Средний уровень %</w:t>
            </w:r>
          </w:p>
        </w:tc>
        <w:tc>
          <w:tcPr>
            <w:tcW w:w="1950" w:type="dxa"/>
            <w:gridSpan w:val="2"/>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Низкий уровень %</w:t>
            </w:r>
          </w:p>
        </w:tc>
      </w:tr>
      <w:tr w:rsidR="00734937" w:rsidRPr="00734937" w:rsidTr="00A8755F">
        <w:trPr>
          <w:trHeight w:val="265"/>
        </w:trPr>
        <w:tc>
          <w:tcPr>
            <w:tcW w:w="3936" w:type="dxa"/>
            <w:vMerge/>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подг. «А»</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подг. «Б»</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подг. «А»</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подг. «Б»</w:t>
            </w:r>
          </w:p>
        </w:tc>
        <w:tc>
          <w:tcPr>
            <w:tcW w:w="887"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подг. «А»</w:t>
            </w:r>
          </w:p>
        </w:tc>
        <w:tc>
          <w:tcPr>
            <w:tcW w:w="1063"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подг. «Б»</w:t>
            </w:r>
          </w:p>
        </w:tc>
      </w:tr>
      <w:tr w:rsidR="00734937" w:rsidRPr="00734937" w:rsidTr="00A8755F">
        <w:tc>
          <w:tcPr>
            <w:tcW w:w="3936"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Познавательное развитие</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64</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69.5</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25.6</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30.5</w:t>
            </w:r>
          </w:p>
        </w:tc>
        <w:tc>
          <w:tcPr>
            <w:tcW w:w="887"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10.4</w:t>
            </w:r>
          </w:p>
        </w:tc>
        <w:tc>
          <w:tcPr>
            <w:tcW w:w="1063"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w:t>
            </w:r>
          </w:p>
        </w:tc>
      </w:tr>
      <w:tr w:rsidR="00734937" w:rsidRPr="00734937" w:rsidTr="00A8755F">
        <w:tc>
          <w:tcPr>
            <w:tcW w:w="3936"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Социально-коммуникативное развитие</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83.2</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73.9</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14.3</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26.1</w:t>
            </w:r>
          </w:p>
        </w:tc>
        <w:tc>
          <w:tcPr>
            <w:tcW w:w="887"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2.5</w:t>
            </w:r>
          </w:p>
        </w:tc>
        <w:tc>
          <w:tcPr>
            <w:tcW w:w="1063"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w:t>
            </w:r>
          </w:p>
        </w:tc>
      </w:tr>
      <w:tr w:rsidR="00734937" w:rsidRPr="00734937" w:rsidTr="00A8755F">
        <w:tc>
          <w:tcPr>
            <w:tcW w:w="3936"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Речевое развитие</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66.2</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82.6</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25.6</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17.4</w:t>
            </w:r>
          </w:p>
        </w:tc>
        <w:tc>
          <w:tcPr>
            <w:tcW w:w="887"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8.2</w:t>
            </w:r>
          </w:p>
        </w:tc>
        <w:tc>
          <w:tcPr>
            <w:tcW w:w="1063"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w:t>
            </w:r>
          </w:p>
        </w:tc>
      </w:tr>
      <w:tr w:rsidR="00734937" w:rsidRPr="00734937" w:rsidTr="00A8755F">
        <w:tc>
          <w:tcPr>
            <w:tcW w:w="3936"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Художественно-эстетическое развитие</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67</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86.9</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27</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13.1</w:t>
            </w:r>
          </w:p>
        </w:tc>
        <w:tc>
          <w:tcPr>
            <w:tcW w:w="887"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6</w:t>
            </w:r>
          </w:p>
        </w:tc>
        <w:tc>
          <w:tcPr>
            <w:tcW w:w="1063"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w:t>
            </w:r>
          </w:p>
        </w:tc>
      </w:tr>
      <w:tr w:rsidR="00734937" w:rsidRPr="00734937" w:rsidTr="00A8755F">
        <w:tc>
          <w:tcPr>
            <w:tcW w:w="3936"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Физическое развитие</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85.9</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78.2</w:t>
            </w:r>
          </w:p>
        </w:tc>
        <w:tc>
          <w:tcPr>
            <w:tcW w:w="992"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14.1</w:t>
            </w:r>
          </w:p>
        </w:tc>
        <w:tc>
          <w:tcPr>
            <w:tcW w:w="1134"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21.8</w:t>
            </w:r>
          </w:p>
        </w:tc>
        <w:tc>
          <w:tcPr>
            <w:tcW w:w="887"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w:t>
            </w:r>
          </w:p>
        </w:tc>
        <w:tc>
          <w:tcPr>
            <w:tcW w:w="1063" w:type="dxa"/>
          </w:tcPr>
          <w:p w:rsidR="00734937" w:rsidRPr="00734937" w:rsidRDefault="00734937" w:rsidP="00734937">
            <w:pPr>
              <w:adjustRightInd w:val="0"/>
              <w:spacing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t>-</w:t>
            </w:r>
          </w:p>
        </w:tc>
      </w:tr>
    </w:tbl>
    <w:p w:rsidR="00734937" w:rsidRPr="00734937" w:rsidRDefault="00734937" w:rsidP="00734937">
      <w:pPr>
        <w:adjustRightInd w:val="0"/>
        <w:spacing w:after="0" w:line="360" w:lineRule="auto"/>
        <w:jc w:val="both"/>
        <w:textAlignment w:val="top"/>
        <w:rPr>
          <w:rFonts w:ascii="Times New Roman" w:hAnsi="Times New Roman" w:cs="Times New Roman"/>
          <w:bCs/>
          <w:color w:val="000000" w:themeColor="text1"/>
          <w:sz w:val="28"/>
          <w:szCs w:val="28"/>
        </w:rPr>
      </w:pPr>
      <w:r w:rsidRPr="00734937">
        <w:rPr>
          <w:rFonts w:ascii="Times New Roman" w:hAnsi="Times New Roman" w:cs="Times New Roman"/>
          <w:bCs/>
          <w:color w:val="000000" w:themeColor="text1"/>
          <w:sz w:val="28"/>
          <w:szCs w:val="28"/>
        </w:rPr>
        <w:lastRenderedPageBreak/>
        <w:t xml:space="preserve">         Взаимодействие с МОБУ СОШ №1 по преемственности получит дальнейшее развитие в 2016-2017 учебном году.</w:t>
      </w: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r w:rsidRPr="00734937">
        <w:rPr>
          <w:rFonts w:ascii="Times New Roman" w:eastAsia="Times New Roman" w:hAnsi="Times New Roman" w:cs="Times New Roman"/>
          <w:bCs/>
          <w:color w:val="000000"/>
          <w:sz w:val="28"/>
          <w:szCs w:val="28"/>
          <w:lang w:eastAsia="ru-RU"/>
        </w:rPr>
        <w:t xml:space="preserve">        В течение 2015-2016  учебного года педагоги детского сада вместе со своими воспитанниками и их родителями  принимали активное участие во всех мероприятиях, проводимых в дошкольном учреждении, на городском и муниципальном уровнях. Это районные методические объединения, смотры-конкурсы, выставки детского творчества. По итогам практически каждого конкурса, выставки  1-2 воспитанника ДОУ занимали призовые места. Следует отметить, что по сравнению с 2014-2015 учебным годом педагоги со своими воспитанниками активно участвовали во Всероссийских конкурсах (Морозова Л.А., Косова А.В., Маркова Т.Н..). </w:t>
      </w:r>
    </w:p>
    <w:p w:rsidR="00734937" w:rsidRPr="00734937" w:rsidRDefault="00734937" w:rsidP="00734937">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734937">
        <w:rPr>
          <w:rFonts w:ascii="Times New Roman" w:eastAsia="Times New Roman" w:hAnsi="Times New Roman" w:cs="Times New Roman"/>
          <w:bCs/>
          <w:color w:val="000000"/>
          <w:sz w:val="28"/>
          <w:szCs w:val="28"/>
          <w:lang w:eastAsia="ru-RU"/>
        </w:rPr>
        <w:t xml:space="preserve">      В ДОУ оказываются  дополнительные образовательные услуги. Д</w:t>
      </w:r>
      <w:r w:rsidRPr="00734937">
        <w:rPr>
          <w:rFonts w:ascii="Times New Roman" w:eastAsia="Times New Roman" w:hAnsi="Times New Roman" w:cs="Times New Roman"/>
          <w:color w:val="373737"/>
          <w:sz w:val="28"/>
          <w:szCs w:val="28"/>
          <w:lang w:eastAsia="ru-RU"/>
        </w:rPr>
        <w:t>ополнительное образование детей дошкольного возраста является актуальным направлением развития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При организации дополнительного образования учитываются интересы дошкольников и запросы родителей.</w:t>
      </w:r>
    </w:p>
    <w:p w:rsidR="00734937" w:rsidRPr="00734937" w:rsidRDefault="00734937" w:rsidP="00734937">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734937">
        <w:rPr>
          <w:rFonts w:ascii="Times New Roman" w:eastAsia="Times New Roman" w:hAnsi="Times New Roman" w:cs="Times New Roman"/>
          <w:color w:val="373737"/>
          <w:sz w:val="28"/>
          <w:szCs w:val="28"/>
          <w:lang w:eastAsia="ru-RU"/>
        </w:rPr>
        <w:t xml:space="preserve">       В 2014-2015 учебном году  в ДОУ работало 5 кружков: «Риторика» (средняя группа»), «Чудесная тестопластика» (старшая группа «А»), «Умелые руки» (старшая группа «Б»), «Весёлая бусина» (подготовительная группа «А»), «Нетрадиционные техники рисования» (подготовительная группа «Б»). </w:t>
      </w:r>
    </w:p>
    <w:p w:rsidR="00734937" w:rsidRPr="00734937" w:rsidRDefault="00734937" w:rsidP="00734937">
      <w:pPr>
        <w:adjustRightInd w:val="0"/>
        <w:spacing w:after="0" w:line="360" w:lineRule="auto"/>
        <w:jc w:val="both"/>
        <w:textAlignment w:val="top"/>
        <w:rPr>
          <w:rFonts w:ascii="Times New Roman" w:hAnsi="Times New Roman" w:cs="Times New Roman"/>
          <w:bCs/>
          <w:color w:val="000000" w:themeColor="text1"/>
          <w:sz w:val="28"/>
          <w:szCs w:val="28"/>
        </w:rPr>
      </w:pPr>
      <w:r w:rsidRPr="00734937">
        <w:rPr>
          <w:rFonts w:ascii="Times New Roman" w:eastAsia="Times New Roman" w:hAnsi="Times New Roman" w:cs="Times New Roman"/>
          <w:color w:val="373737"/>
          <w:sz w:val="28"/>
          <w:szCs w:val="28"/>
          <w:lang w:eastAsia="ru-RU"/>
        </w:rPr>
        <w:t xml:space="preserve">    Кроме того воспитанники ДОУ посещают районные  школы и студии дополнительного образования: спортивную музыкальную, художественную и  </w:t>
      </w:r>
      <w:r w:rsidRPr="00734937">
        <w:rPr>
          <w:rFonts w:ascii="Times New Roman" w:eastAsia="Times New Roman" w:hAnsi="Times New Roman" w:cs="Times New Roman"/>
          <w:color w:val="373737"/>
          <w:sz w:val="28"/>
          <w:szCs w:val="28"/>
          <w:lang w:eastAsia="ru-RU"/>
        </w:rPr>
        <w:lastRenderedPageBreak/>
        <w:t>т.д.</w:t>
      </w:r>
      <w:r w:rsidRPr="00734937">
        <w:rPr>
          <w:rFonts w:ascii="Times New Roman" w:hAnsi="Times New Roman" w:cs="Times New Roman"/>
          <w:bCs/>
          <w:color w:val="000000" w:themeColor="text1"/>
          <w:sz w:val="28"/>
          <w:szCs w:val="28"/>
        </w:rPr>
        <w:t>За истекший  учебный год несколько улучшилась материально-техническая база детского сада.</w:t>
      </w:r>
    </w:p>
    <w:tbl>
      <w:tblPr>
        <w:tblStyle w:val="af2"/>
        <w:tblW w:w="0" w:type="auto"/>
        <w:tblInd w:w="108" w:type="dxa"/>
        <w:tblLook w:val="04A0"/>
      </w:tblPr>
      <w:tblGrid>
        <w:gridCol w:w="594"/>
        <w:gridCol w:w="2478"/>
        <w:gridCol w:w="2211"/>
        <w:gridCol w:w="2173"/>
        <w:gridCol w:w="2574"/>
      </w:tblGrid>
      <w:tr w:rsidR="00734937" w:rsidRPr="00734937" w:rsidTr="00A8755F">
        <w:trPr>
          <w:trHeight w:val="681"/>
        </w:trPr>
        <w:tc>
          <w:tcPr>
            <w:tcW w:w="594" w:type="dxa"/>
            <w:tcBorders>
              <w:top w:val="single" w:sz="4" w:space="0" w:color="auto"/>
              <w:left w:val="single" w:sz="4" w:space="0" w:color="auto"/>
              <w:bottom w:val="single" w:sz="4" w:space="0" w:color="auto"/>
              <w:right w:val="single" w:sz="4" w:space="0" w:color="auto"/>
            </w:tcBorders>
            <w:vAlign w:val="center"/>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п/п </w:t>
            </w:r>
          </w:p>
        </w:tc>
        <w:tc>
          <w:tcPr>
            <w:tcW w:w="2478" w:type="dxa"/>
            <w:tcBorders>
              <w:top w:val="single" w:sz="4" w:space="0" w:color="auto"/>
              <w:left w:val="single" w:sz="4" w:space="0" w:color="auto"/>
              <w:bottom w:val="single" w:sz="4" w:space="0" w:color="auto"/>
              <w:right w:val="single" w:sz="4" w:space="0" w:color="auto"/>
            </w:tcBorders>
            <w:vAlign w:val="center"/>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Приобретения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Источник финансирования</w:t>
            </w:r>
          </w:p>
        </w:tc>
        <w:tc>
          <w:tcPr>
            <w:tcW w:w="2173" w:type="dxa"/>
            <w:tcBorders>
              <w:top w:val="single" w:sz="4" w:space="0" w:color="auto"/>
              <w:left w:val="single" w:sz="4" w:space="0" w:color="auto"/>
              <w:bottom w:val="single" w:sz="4" w:space="0" w:color="auto"/>
              <w:right w:val="single" w:sz="4" w:space="0" w:color="auto"/>
            </w:tcBorders>
            <w:vAlign w:val="center"/>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Ремонт</w:t>
            </w:r>
          </w:p>
        </w:tc>
        <w:tc>
          <w:tcPr>
            <w:tcW w:w="2574" w:type="dxa"/>
            <w:tcBorders>
              <w:top w:val="single" w:sz="4" w:space="0" w:color="auto"/>
              <w:left w:val="single" w:sz="4" w:space="0" w:color="auto"/>
              <w:bottom w:val="single" w:sz="4" w:space="0" w:color="auto"/>
              <w:right w:val="single" w:sz="4" w:space="0" w:color="auto"/>
            </w:tcBorders>
            <w:vAlign w:val="center"/>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Источник финансирования</w:t>
            </w:r>
          </w:p>
        </w:tc>
      </w:tr>
      <w:tr w:rsidR="00734937" w:rsidRPr="00734937" w:rsidTr="00A8755F">
        <w:tc>
          <w:tcPr>
            <w:tcW w:w="594"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1.</w:t>
            </w:r>
          </w:p>
        </w:tc>
        <w:tc>
          <w:tcPr>
            <w:tcW w:w="2478"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Детские столы - 12</w:t>
            </w:r>
          </w:p>
        </w:tc>
        <w:tc>
          <w:tcPr>
            <w:tcW w:w="22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Краевой</w:t>
            </w:r>
          </w:p>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бюджет                    </w:t>
            </w:r>
          </w:p>
        </w:tc>
        <w:tc>
          <w:tcPr>
            <w:tcW w:w="217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Внебюджетные средства</w:t>
            </w:r>
          </w:p>
        </w:tc>
      </w:tr>
      <w:tr w:rsidR="00734937" w:rsidRPr="00734937" w:rsidTr="00A8755F">
        <w:tc>
          <w:tcPr>
            <w:tcW w:w="594"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2.</w:t>
            </w:r>
          </w:p>
        </w:tc>
        <w:tc>
          <w:tcPr>
            <w:tcW w:w="2478"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Детские стулья-25</w:t>
            </w:r>
          </w:p>
        </w:tc>
        <w:tc>
          <w:tcPr>
            <w:tcW w:w="22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Краевой</w:t>
            </w:r>
          </w:p>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      бюджет  </w:t>
            </w:r>
          </w:p>
        </w:tc>
        <w:tc>
          <w:tcPr>
            <w:tcW w:w="2173"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Группа раннего возраста</w:t>
            </w:r>
          </w:p>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1 младшие группы</w:t>
            </w:r>
          </w:p>
        </w:tc>
        <w:tc>
          <w:tcPr>
            <w:tcW w:w="2574"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Спонсорские средства</w:t>
            </w:r>
          </w:p>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Спонсорские средства</w:t>
            </w:r>
          </w:p>
        </w:tc>
      </w:tr>
      <w:tr w:rsidR="00734937" w:rsidRPr="00734937" w:rsidTr="00A8755F">
        <w:tc>
          <w:tcPr>
            <w:tcW w:w="594"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3.</w:t>
            </w:r>
          </w:p>
        </w:tc>
        <w:tc>
          <w:tcPr>
            <w:tcW w:w="2478"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Кровати-24</w:t>
            </w:r>
          </w:p>
        </w:tc>
        <w:tc>
          <w:tcPr>
            <w:tcW w:w="22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Краевой бюджет</w:t>
            </w:r>
          </w:p>
        </w:tc>
        <w:tc>
          <w:tcPr>
            <w:tcW w:w="2173" w:type="dxa"/>
            <w:tcBorders>
              <w:top w:val="single" w:sz="4" w:space="0" w:color="auto"/>
              <w:left w:val="single" w:sz="4" w:space="0" w:color="auto"/>
              <w:bottom w:val="single" w:sz="4" w:space="0" w:color="auto"/>
              <w:right w:val="single" w:sz="4" w:space="0" w:color="auto"/>
            </w:tcBorders>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p>
        </w:tc>
      </w:tr>
      <w:tr w:rsidR="00734937" w:rsidRPr="00734937" w:rsidTr="00A8755F">
        <w:tc>
          <w:tcPr>
            <w:tcW w:w="594"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4.</w:t>
            </w:r>
          </w:p>
        </w:tc>
        <w:tc>
          <w:tcPr>
            <w:tcW w:w="2478"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Стулья для методического кабинета - 11</w:t>
            </w:r>
          </w:p>
        </w:tc>
        <w:tc>
          <w:tcPr>
            <w:tcW w:w="2211" w:type="dxa"/>
            <w:tcBorders>
              <w:top w:val="single" w:sz="4" w:space="0" w:color="auto"/>
              <w:left w:val="single" w:sz="4" w:space="0" w:color="auto"/>
              <w:bottom w:val="single" w:sz="4" w:space="0" w:color="auto"/>
              <w:right w:val="single" w:sz="4" w:space="0" w:color="auto"/>
            </w:tcBorders>
            <w:hideMark/>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Краевой бюджет</w:t>
            </w:r>
          </w:p>
        </w:tc>
        <w:tc>
          <w:tcPr>
            <w:tcW w:w="2173" w:type="dxa"/>
            <w:tcBorders>
              <w:top w:val="single" w:sz="4" w:space="0" w:color="auto"/>
              <w:left w:val="single" w:sz="4" w:space="0" w:color="auto"/>
              <w:bottom w:val="single" w:sz="4" w:space="0" w:color="auto"/>
              <w:right w:val="single" w:sz="4" w:space="0" w:color="auto"/>
            </w:tcBorders>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tcPr>
          <w:p w:rsidR="00734937" w:rsidRPr="00734937" w:rsidRDefault="00734937" w:rsidP="00734937">
            <w:pPr>
              <w:spacing w:line="360" w:lineRule="auto"/>
              <w:jc w:val="both"/>
              <w:rPr>
                <w:rFonts w:ascii="Times New Roman" w:eastAsia="Times New Roman" w:hAnsi="Times New Roman" w:cs="Times New Roman"/>
                <w:sz w:val="28"/>
                <w:szCs w:val="28"/>
                <w:lang w:eastAsia="ru-RU"/>
              </w:rPr>
            </w:pPr>
          </w:p>
        </w:tc>
      </w:tr>
    </w:tbl>
    <w:p w:rsidR="00734937" w:rsidRPr="00734937" w:rsidRDefault="00734937" w:rsidP="00734937">
      <w:pPr>
        <w:shd w:val="clear" w:color="auto" w:fill="FFFFFF"/>
        <w:spacing w:after="240" w:line="360" w:lineRule="auto"/>
        <w:jc w:val="both"/>
        <w:textAlignment w:val="baseline"/>
        <w:rPr>
          <w:rFonts w:ascii="Times New Roman" w:eastAsia="Times New Roman" w:hAnsi="Times New Roman" w:cs="Times New Roman"/>
          <w:color w:val="373737"/>
          <w:sz w:val="28"/>
          <w:szCs w:val="28"/>
          <w:lang w:eastAsia="ru-RU"/>
        </w:rPr>
      </w:pPr>
      <w:r w:rsidRPr="00734937">
        <w:rPr>
          <w:rFonts w:ascii="Times New Roman" w:eastAsia="Times New Roman" w:hAnsi="Times New Roman" w:cs="Times New Roman"/>
          <w:color w:val="373737"/>
          <w:sz w:val="28"/>
          <w:szCs w:val="28"/>
          <w:lang w:eastAsia="ru-RU"/>
        </w:rPr>
        <w:t xml:space="preserve">       Исходя из вышеизложенного дошкольному учреждению предстоит решать следующие задачи в 2016-2017 учебном году:</w:t>
      </w:r>
    </w:p>
    <w:p w:rsidR="00734937" w:rsidRPr="00734937" w:rsidRDefault="00734937" w:rsidP="00734937">
      <w:pPr>
        <w:spacing w:after="0" w:line="360" w:lineRule="auto"/>
        <w:jc w:val="both"/>
        <w:rPr>
          <w:rFonts w:ascii="Times New Roman" w:hAnsi="Times New Roman"/>
          <w:color w:val="333333"/>
          <w:sz w:val="28"/>
          <w:szCs w:val="28"/>
        </w:rPr>
      </w:pPr>
      <w:r w:rsidRPr="00734937">
        <w:rPr>
          <w:rFonts w:ascii="Times New Roman" w:hAnsi="Times New Roman"/>
          <w:sz w:val="28"/>
          <w:szCs w:val="28"/>
        </w:rPr>
        <w:t xml:space="preserve">1.Совершенствование профессиональных компетенций педагогов, </w:t>
      </w:r>
      <w:r w:rsidRPr="00734937">
        <w:rPr>
          <w:rFonts w:ascii="Times New Roman" w:hAnsi="Times New Roman"/>
          <w:color w:val="333333"/>
          <w:sz w:val="28"/>
          <w:szCs w:val="28"/>
        </w:rPr>
        <w:t>необходимых для создания условий  развития детей дошкольного возраста в соответствии с п. 3.2.5.  ФГОС ДО</w:t>
      </w:r>
    </w:p>
    <w:p w:rsidR="00734937" w:rsidRPr="00734937" w:rsidRDefault="00734937" w:rsidP="00734937">
      <w:pPr>
        <w:widowControl w:val="0"/>
        <w:spacing w:after="345" w:line="360" w:lineRule="auto"/>
        <w:ind w:left="20" w:right="20"/>
        <w:jc w:val="both"/>
        <w:rPr>
          <w:rFonts w:ascii="Times New Roman" w:eastAsia="Times New Roman" w:hAnsi="Times New Roman" w:cs="Times New Roman"/>
          <w:bCs/>
          <w:sz w:val="27"/>
          <w:szCs w:val="27"/>
        </w:rPr>
      </w:pPr>
      <w:r w:rsidRPr="00734937">
        <w:rPr>
          <w:rFonts w:ascii="Times New Roman" w:eastAsia="Times New Roman" w:hAnsi="Times New Roman" w:cs="Times New Roman"/>
          <w:bCs/>
          <w:sz w:val="28"/>
          <w:szCs w:val="28"/>
        </w:rPr>
        <w:t xml:space="preserve"> 2.Создание необходимых условий для организации работы по </w:t>
      </w:r>
      <w:r w:rsidRPr="00734937">
        <w:rPr>
          <w:rFonts w:ascii="Times New Roman" w:eastAsia="Times New Roman" w:hAnsi="Times New Roman" w:cs="Times New Roman"/>
          <w:bCs/>
          <w:sz w:val="27"/>
          <w:szCs w:val="27"/>
        </w:rPr>
        <w:t>формированию у воспитанников представлений о здоровом образе жизни и основах безопасности жизнедеятельности, а также  потребности применять полученные знания в повседневной жизни</w:t>
      </w: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3.Дальнейшая активизация деятельности педагогического коллектива по повышению компетентности родителей воспитанников в вопросах воспитания и развития ребёнка в соответствии с ФГОС ДО:</w:t>
      </w:r>
    </w:p>
    <w:p w:rsidR="00734937" w:rsidRPr="00734937" w:rsidRDefault="00734937" w:rsidP="00734937">
      <w:pPr>
        <w:spacing w:before="100" w:beforeAutospacing="1" w:after="100" w:afterAutospacing="1"/>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4"/>
          <w:szCs w:val="24"/>
          <w:lang w:eastAsia="ru-RU"/>
        </w:rPr>
        <w:lastRenderedPageBreak/>
        <w:t xml:space="preserve"> - </w:t>
      </w:r>
      <w:r w:rsidRPr="00734937">
        <w:rPr>
          <w:rFonts w:ascii="Times New Roman" w:eastAsia="Times New Roman" w:hAnsi="Times New Roman" w:cs="Times New Roman"/>
          <w:sz w:val="28"/>
          <w:szCs w:val="28"/>
          <w:lang w:eastAsia="ru-RU"/>
        </w:rPr>
        <w:t>вовлечение родителей в образовательный процесс, в том числе посредством создания совместных образовательных проектов;</w:t>
      </w:r>
    </w:p>
    <w:p w:rsidR="00734937" w:rsidRPr="00734937" w:rsidRDefault="00734937" w:rsidP="00734937">
      <w:pPr>
        <w:spacing w:before="100" w:beforeAutospacing="1" w:after="100" w:afterAutospacing="1"/>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 xml:space="preserve">-использование ИКТ во взаимодействии ДОУ и семьи в интересах развития ребёнка (ведение персональных сайтов и блогов педагогов); </w:t>
      </w:r>
    </w:p>
    <w:p w:rsidR="00734937" w:rsidRPr="00734937" w:rsidRDefault="00734937" w:rsidP="00734937">
      <w:pPr>
        <w:spacing w:before="100" w:beforeAutospacing="1" w:after="100" w:afterAutospacing="1"/>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-работа семейных Клубов и Школ  по интересам;</w:t>
      </w:r>
    </w:p>
    <w:p w:rsidR="00734937" w:rsidRPr="00734937" w:rsidRDefault="00734937" w:rsidP="00734937">
      <w:pPr>
        <w:spacing w:before="100" w:beforeAutospacing="1" w:after="100" w:afterAutospacing="1"/>
        <w:jc w:val="both"/>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-ведение портфолио воспитанников;</w:t>
      </w:r>
    </w:p>
    <w:p w:rsidR="00734937" w:rsidRPr="00734937" w:rsidRDefault="00734937" w:rsidP="00734937">
      <w:pPr>
        <w:spacing w:before="100" w:beforeAutospacing="1" w:after="100" w:afterAutospacing="1"/>
        <w:jc w:val="both"/>
        <w:rPr>
          <w:rFonts w:ascii="Times New Roman" w:eastAsia="Times New Roman" w:hAnsi="Times New Roman" w:cs="Times New Roman"/>
          <w:sz w:val="28"/>
          <w:szCs w:val="28"/>
          <w:lang w:eastAsia="ru-RU"/>
        </w:rPr>
      </w:pPr>
    </w:p>
    <w:p w:rsidR="00734937" w:rsidRPr="00734937" w:rsidRDefault="00734937" w:rsidP="00734937">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34937" w:rsidRPr="00734937" w:rsidRDefault="00734937" w:rsidP="00734937">
      <w:pPr>
        <w:adjustRightInd w:val="0"/>
        <w:spacing w:after="0" w:line="360" w:lineRule="auto"/>
        <w:jc w:val="both"/>
        <w:textAlignment w:val="top"/>
        <w:rPr>
          <w:rFonts w:ascii="Times New Roman" w:eastAsia="Times New Roman" w:hAnsi="Times New Roman" w:cs="Times New Roman"/>
          <w:bCs/>
          <w:color w:val="000000"/>
          <w:sz w:val="28"/>
          <w:szCs w:val="28"/>
          <w:lang w:eastAsia="ru-RU"/>
        </w:rPr>
      </w:pPr>
    </w:p>
    <w:p w:rsidR="00734937" w:rsidRPr="00734937" w:rsidRDefault="00734937" w:rsidP="00734937">
      <w:pPr>
        <w:spacing w:before="100" w:beforeAutospacing="1" w:after="100" w:afterAutospacing="1" w:line="240" w:lineRule="auto"/>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Заведующий МБДОУ ЦРР</w:t>
      </w:r>
    </w:p>
    <w:p w:rsidR="00734937" w:rsidRPr="00734937" w:rsidRDefault="00734937" w:rsidP="00734937">
      <w:pPr>
        <w:spacing w:before="100" w:beforeAutospacing="1" w:after="100" w:afterAutospacing="1" w:line="240" w:lineRule="auto"/>
        <w:rPr>
          <w:rFonts w:ascii="Times New Roman" w:eastAsia="Times New Roman" w:hAnsi="Times New Roman" w:cs="Times New Roman"/>
          <w:sz w:val="28"/>
          <w:szCs w:val="28"/>
          <w:lang w:eastAsia="ru-RU"/>
        </w:rPr>
      </w:pPr>
      <w:r w:rsidRPr="00734937">
        <w:rPr>
          <w:rFonts w:ascii="Times New Roman" w:eastAsia="Times New Roman" w:hAnsi="Times New Roman" w:cs="Times New Roman"/>
          <w:sz w:val="28"/>
          <w:szCs w:val="28"/>
          <w:lang w:eastAsia="ru-RU"/>
        </w:rPr>
        <w:t>детский сад №6                                                                                           В.А. Вегера</w:t>
      </w:r>
    </w:p>
    <w:p w:rsidR="00734937" w:rsidRPr="00734937" w:rsidRDefault="00734937" w:rsidP="00734937">
      <w:pPr>
        <w:spacing w:before="100" w:beforeAutospacing="1" w:after="100" w:afterAutospacing="1" w:line="240" w:lineRule="auto"/>
        <w:rPr>
          <w:rFonts w:ascii="Times New Roman" w:eastAsia="Times New Roman" w:hAnsi="Times New Roman" w:cs="Times New Roman"/>
          <w:sz w:val="24"/>
          <w:szCs w:val="24"/>
          <w:lang w:eastAsia="ru-RU"/>
        </w:rPr>
      </w:pPr>
    </w:p>
    <w:p w:rsidR="00717103" w:rsidRDefault="00717103"/>
    <w:sectPr w:rsidR="00717103" w:rsidSect="00734937">
      <w:head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00" w:rsidRDefault="00D45600" w:rsidP="00354EAC">
      <w:pPr>
        <w:spacing w:after="0" w:line="240" w:lineRule="auto"/>
      </w:pPr>
      <w:r>
        <w:separator/>
      </w:r>
    </w:p>
  </w:endnote>
  <w:endnote w:type="continuationSeparator" w:id="1">
    <w:p w:rsidR="00D45600" w:rsidRDefault="00D45600" w:rsidP="00354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00" w:rsidRDefault="00D45600" w:rsidP="00354EAC">
      <w:pPr>
        <w:spacing w:after="0" w:line="240" w:lineRule="auto"/>
      </w:pPr>
      <w:r>
        <w:separator/>
      </w:r>
    </w:p>
  </w:footnote>
  <w:footnote w:type="continuationSeparator" w:id="1">
    <w:p w:rsidR="00D45600" w:rsidRDefault="00D45600" w:rsidP="00354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511" w:rsidRDefault="00D4560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BFE"/>
    <w:multiLevelType w:val="multilevel"/>
    <w:tmpl w:val="617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50A8F"/>
    <w:multiLevelType w:val="hybridMultilevel"/>
    <w:tmpl w:val="71AC4CB2"/>
    <w:lvl w:ilvl="0" w:tplc="9146B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943D26"/>
    <w:multiLevelType w:val="hybridMultilevel"/>
    <w:tmpl w:val="337A236A"/>
    <w:lvl w:ilvl="0" w:tplc="E8326E76">
      <w:start w:val="65535"/>
      <w:numFmt w:val="bullet"/>
      <w:lvlText w:val="•"/>
      <w:lvlJc w:val="left"/>
      <w:pPr>
        <w:ind w:left="928" w:hanging="360"/>
      </w:pPr>
      <w:rPr>
        <w:rFonts w:ascii="Courier New" w:hAnsi="Courier New" w:cs="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FBD5DC6"/>
    <w:multiLevelType w:val="hybridMultilevel"/>
    <w:tmpl w:val="D99E31F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18E77EE"/>
    <w:multiLevelType w:val="hybridMultilevel"/>
    <w:tmpl w:val="90B8725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nsid w:val="28977325"/>
    <w:multiLevelType w:val="hybridMultilevel"/>
    <w:tmpl w:val="21E4923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C5C0452"/>
    <w:multiLevelType w:val="hybridMultilevel"/>
    <w:tmpl w:val="F6E4097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nsid w:val="38A85586"/>
    <w:multiLevelType w:val="hybridMultilevel"/>
    <w:tmpl w:val="21DC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10EA3"/>
    <w:multiLevelType w:val="hybridMultilevel"/>
    <w:tmpl w:val="1A7A1F4A"/>
    <w:lvl w:ilvl="0" w:tplc="4308D69E">
      <w:numFmt w:val="bullet"/>
      <w:lvlText w:val=""/>
      <w:lvlJc w:val="left"/>
      <w:pPr>
        <w:ind w:left="687" w:hanging="630"/>
      </w:pPr>
      <w:rPr>
        <w:rFonts w:ascii="Symbol" w:eastAsia="Symbol" w:hAnsi="Symbol" w:cs="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9">
    <w:nsid w:val="535A746F"/>
    <w:multiLevelType w:val="hybridMultilevel"/>
    <w:tmpl w:val="4F00194C"/>
    <w:lvl w:ilvl="0" w:tplc="E8326E76">
      <w:start w:val="65535"/>
      <w:numFmt w:val="bullet"/>
      <w:lvlText w:val="•"/>
      <w:lvlJc w:val="left"/>
      <w:pPr>
        <w:ind w:left="777" w:hanging="360"/>
      </w:pPr>
      <w:rPr>
        <w:rFonts w:ascii="Courier New" w:hAnsi="Courier New" w:cs="Courier New"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56E840A5"/>
    <w:multiLevelType w:val="hybridMultilevel"/>
    <w:tmpl w:val="9CE0DF4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nsid w:val="659A0174"/>
    <w:multiLevelType w:val="hybridMultilevel"/>
    <w:tmpl w:val="8BC0BB90"/>
    <w:lvl w:ilvl="0" w:tplc="29CA9C38">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4"/>
  </w:num>
  <w:num w:numId="5">
    <w:abstractNumId w:val="9"/>
  </w:num>
  <w:num w:numId="6">
    <w:abstractNumId w:val="2"/>
  </w:num>
  <w:num w:numId="7">
    <w:abstractNumId w:val="11"/>
  </w:num>
  <w:num w:numId="8">
    <w:abstractNumId w:val="1"/>
  </w:num>
  <w:num w:numId="9">
    <w:abstractNumId w:val="5"/>
  </w:num>
  <w:num w:numId="10">
    <w:abstractNumId w:val="7"/>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4937"/>
    <w:rsid w:val="00354EAC"/>
    <w:rsid w:val="00717103"/>
    <w:rsid w:val="00734937"/>
    <w:rsid w:val="00B726B0"/>
    <w:rsid w:val="00D45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4937"/>
  </w:style>
  <w:style w:type="character" w:styleId="a3">
    <w:name w:val="Hyperlink"/>
    <w:basedOn w:val="a0"/>
    <w:uiPriority w:val="99"/>
    <w:semiHidden/>
    <w:unhideWhenUsed/>
    <w:rsid w:val="00734937"/>
    <w:rPr>
      <w:color w:val="0000FF"/>
      <w:u w:val="single"/>
    </w:rPr>
  </w:style>
  <w:style w:type="character" w:styleId="a4">
    <w:name w:val="FollowedHyperlink"/>
    <w:basedOn w:val="a0"/>
    <w:uiPriority w:val="99"/>
    <w:semiHidden/>
    <w:unhideWhenUsed/>
    <w:rsid w:val="00734937"/>
    <w:rPr>
      <w:color w:val="800080"/>
      <w:u w:val="single"/>
    </w:rPr>
  </w:style>
  <w:style w:type="paragraph" w:customStyle="1" w:styleId="ui-helper-hidden">
    <w:name w:val="ui-helper-hidden"/>
    <w:basedOn w:val="a"/>
    <w:rsid w:val="007349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734937"/>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734937"/>
    <w:pPr>
      <w:spacing w:before="100" w:beforeAutospacing="1" w:after="100" w:afterAutospacing="1" w:line="240" w:lineRule="auto"/>
    </w:pPr>
    <w:rPr>
      <w:rFonts w:ascii="Trebuchet MS" w:eastAsia="Times New Roman" w:hAnsi="Trebuchet MS" w:cs="Times New Roman"/>
      <w:sz w:val="26"/>
      <w:szCs w:val="26"/>
      <w:lang w:eastAsia="ru-RU"/>
    </w:rPr>
  </w:style>
  <w:style w:type="paragraph" w:customStyle="1" w:styleId="ui-widget-content">
    <w:name w:val="ui-widget-content"/>
    <w:basedOn w:val="a"/>
    <w:rsid w:val="0073493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ui-widget-header">
    <w:name w:val="ui-widget-header"/>
    <w:basedOn w:val="a"/>
    <w:rsid w:val="00734937"/>
    <w:pPr>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ui-state-default">
    <w:name w:val="ui-state-default"/>
    <w:basedOn w:val="a"/>
    <w:rsid w:val="00734937"/>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hover">
    <w:name w:val="ui-state-hover"/>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
    <w:name w:val="ui-state-focus"/>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active">
    <w:name w:val="ui-state-active"/>
    <w:basedOn w:val="a"/>
    <w:rsid w:val="00734937"/>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highlight">
    <w:name w:val="ui-state-highlight"/>
    <w:basedOn w:val="a"/>
    <w:rsid w:val="00734937"/>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734937"/>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
    <w:name w:val="ui-state-error-text"/>
    <w:basedOn w:val="a"/>
    <w:rsid w:val="00734937"/>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
    <w:name w:val="ui-priority-primary"/>
    <w:basedOn w:val="a"/>
    <w:rsid w:val="007349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734937"/>
    <w:pPr>
      <w:shd w:val="clear" w:color="auto" w:fill="000000"/>
      <w:spacing w:after="0" w:line="240" w:lineRule="auto"/>
      <w:ind w:left="-75"/>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73493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734937"/>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734937"/>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734937"/>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7349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73493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734937"/>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734937"/>
    <w:pPr>
      <w:spacing w:before="100" w:beforeAutospacing="1" w:after="100" w:afterAutospacing="1" w:line="240" w:lineRule="auto"/>
    </w:pPr>
    <w:rPr>
      <w:rFonts w:ascii="Trebuchet MS" w:eastAsia="Times New Roman" w:hAnsi="Trebuchet MS" w:cs="Times New Roman"/>
      <w:sz w:val="24"/>
      <w:szCs w:val="24"/>
      <w:lang w:eastAsia="ru-RU"/>
    </w:rPr>
  </w:style>
  <w:style w:type="paragraph" w:customStyle="1" w:styleId="ui-state-default1">
    <w:name w:val="ui-state-default1"/>
    <w:basedOn w:val="a"/>
    <w:rsid w:val="00734937"/>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default2">
    <w:name w:val="ui-state-default2"/>
    <w:basedOn w:val="a"/>
    <w:rsid w:val="00734937"/>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hover1">
    <w:name w:val="ui-state-hover1"/>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hover2">
    <w:name w:val="ui-state-hover2"/>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1">
    <w:name w:val="ui-state-focus1"/>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2">
    <w:name w:val="ui-state-focus2"/>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active1">
    <w:name w:val="ui-state-active1"/>
    <w:basedOn w:val="a"/>
    <w:rsid w:val="00734937"/>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active2">
    <w:name w:val="ui-state-active2"/>
    <w:basedOn w:val="a"/>
    <w:rsid w:val="00734937"/>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highlight1">
    <w:name w:val="ui-state-highlight1"/>
    <w:basedOn w:val="a"/>
    <w:rsid w:val="00734937"/>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734937"/>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734937"/>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2">
    <w:name w:val="ui-state-error2"/>
    <w:basedOn w:val="a"/>
    <w:rsid w:val="00734937"/>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1">
    <w:name w:val="ui-state-error-text1"/>
    <w:basedOn w:val="a"/>
    <w:rsid w:val="00734937"/>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2">
    <w:name w:val="ui-state-error-text2"/>
    <w:basedOn w:val="a"/>
    <w:rsid w:val="00734937"/>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1">
    <w:name w:val="ui-priority-primary1"/>
    <w:basedOn w:val="a"/>
    <w:rsid w:val="007349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7349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734937"/>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734937"/>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734937"/>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734937"/>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734937"/>
    <w:pPr>
      <w:spacing w:before="100" w:beforeAutospacing="1" w:after="100" w:afterAutospacing="1" w:line="240" w:lineRule="auto"/>
      <w:ind w:hanging="13107"/>
    </w:pPr>
    <w:rPr>
      <w:rFonts w:ascii="Times New Roman" w:eastAsia="Times New Roman" w:hAnsi="Times New Roman" w:cs="Times New Roman"/>
      <w:sz w:val="24"/>
      <w:szCs w:val="24"/>
      <w:lang w:eastAsia="ru-RU"/>
    </w:rPr>
  </w:style>
  <w:style w:type="paragraph" w:customStyle="1" w:styleId="ui-button-text4">
    <w:name w:val="ui-button-text4"/>
    <w:basedOn w:val="a"/>
    <w:rsid w:val="00734937"/>
    <w:pPr>
      <w:spacing w:before="100" w:beforeAutospacing="1" w:after="100" w:afterAutospacing="1" w:line="240" w:lineRule="auto"/>
      <w:ind w:hanging="13107"/>
    </w:pPr>
    <w:rPr>
      <w:rFonts w:ascii="Times New Roman" w:eastAsia="Times New Roman" w:hAnsi="Times New Roman" w:cs="Times New Roman"/>
      <w:sz w:val="24"/>
      <w:szCs w:val="24"/>
      <w:lang w:eastAsia="ru-RU"/>
    </w:rPr>
  </w:style>
  <w:style w:type="paragraph" w:customStyle="1" w:styleId="ui-button-text5">
    <w:name w:val="ui-button-text5"/>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734937"/>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734937"/>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734937"/>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dialog-titlebar-close2">
    <w:name w:val="ui-dialog-titlebar-close2"/>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734937"/>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73493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734937"/>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734937"/>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7349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734937"/>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734937"/>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734937"/>
    <w:pPr>
      <w:spacing w:after="0" w:line="240" w:lineRule="auto"/>
      <w:ind w:left="-15" w:right="-15"/>
    </w:pPr>
    <w:rPr>
      <w:rFonts w:ascii="Times New Roman" w:eastAsia="Times New Roman" w:hAnsi="Times New Roman" w:cs="Times New Roman"/>
      <w:sz w:val="24"/>
      <w:szCs w:val="24"/>
      <w:lang w:eastAsia="ru-RU"/>
    </w:rPr>
  </w:style>
  <w:style w:type="paragraph" w:customStyle="1" w:styleId="a20">
    <w:name w:val="a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734937"/>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34937"/>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734937"/>
    <w:rPr>
      <w:rFonts w:ascii="Times New Roman" w:eastAsia="Times New Roman" w:hAnsi="Times New Roman" w:cs="Times New Roman"/>
      <w:sz w:val="24"/>
      <w:szCs w:val="24"/>
      <w:lang w:eastAsia="ru-RU"/>
    </w:rPr>
  </w:style>
  <w:style w:type="character" w:styleId="ab">
    <w:name w:val="Emphasis"/>
    <w:basedOn w:val="a0"/>
    <w:uiPriority w:val="20"/>
    <w:qFormat/>
    <w:rsid w:val="00734937"/>
    <w:rPr>
      <w:i/>
      <w:iCs/>
    </w:rPr>
  </w:style>
  <w:style w:type="character" w:styleId="ac">
    <w:name w:val="Strong"/>
    <w:basedOn w:val="a0"/>
    <w:uiPriority w:val="22"/>
    <w:qFormat/>
    <w:rsid w:val="00734937"/>
    <w:rPr>
      <w:b/>
      <w:bCs/>
    </w:rPr>
  </w:style>
  <w:style w:type="paragraph" w:styleId="21">
    <w:name w:val="Body Text Indent 2"/>
    <w:basedOn w:val="a"/>
    <w:link w:val="22"/>
    <w:uiPriority w:val="99"/>
    <w:semiHidden/>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734937"/>
    <w:rPr>
      <w:rFonts w:ascii="Times New Roman" w:eastAsia="Times New Roman" w:hAnsi="Times New Roman" w:cs="Times New Roman"/>
      <w:sz w:val="24"/>
      <w:szCs w:val="24"/>
      <w:lang w:eastAsia="ru-RU"/>
    </w:rPr>
  </w:style>
  <w:style w:type="paragraph" w:styleId="ad">
    <w:name w:val="Title"/>
    <w:basedOn w:val="a"/>
    <w:link w:val="ae"/>
    <w:uiPriority w:val="10"/>
    <w:qFormat/>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basedOn w:val="a0"/>
    <w:link w:val="ad"/>
    <w:uiPriority w:val="10"/>
    <w:rsid w:val="00734937"/>
    <w:rPr>
      <w:rFonts w:ascii="Times New Roman" w:eastAsia="Times New Roman" w:hAnsi="Times New Roman" w:cs="Times New Roman"/>
      <w:sz w:val="24"/>
      <w:szCs w:val="24"/>
      <w:lang w:eastAsia="ru-RU"/>
    </w:rPr>
  </w:style>
  <w:style w:type="paragraph" w:styleId="af">
    <w:name w:val="No Spacing"/>
    <w:basedOn w:val="a"/>
    <w:uiPriority w:val="1"/>
    <w:qFormat/>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734937"/>
  </w:style>
  <w:style w:type="paragraph" w:customStyle="1" w:styleId="style5">
    <w:name w:val="style5"/>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734937"/>
  </w:style>
  <w:style w:type="paragraph" w:customStyle="1" w:styleId="style4">
    <w:name w:val="style4"/>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734937"/>
  </w:style>
  <w:style w:type="paragraph" w:styleId="af0">
    <w:name w:val="Balloon Text"/>
    <w:basedOn w:val="a"/>
    <w:link w:val="af1"/>
    <w:uiPriority w:val="99"/>
    <w:semiHidden/>
    <w:unhideWhenUsed/>
    <w:rsid w:val="0073493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4937"/>
    <w:rPr>
      <w:rFonts w:ascii="Tahoma" w:hAnsi="Tahoma" w:cs="Tahoma"/>
      <w:sz w:val="16"/>
      <w:szCs w:val="16"/>
    </w:rPr>
  </w:style>
  <w:style w:type="table" w:styleId="af2">
    <w:name w:val="Table Grid"/>
    <w:basedOn w:val="a1"/>
    <w:uiPriority w:val="59"/>
    <w:rsid w:val="00734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73493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34937"/>
  </w:style>
  <w:style w:type="paragraph" w:styleId="af5">
    <w:name w:val="footer"/>
    <w:basedOn w:val="a"/>
    <w:link w:val="af6"/>
    <w:uiPriority w:val="99"/>
    <w:unhideWhenUsed/>
    <w:rsid w:val="0073493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34937"/>
  </w:style>
  <w:style w:type="paragraph" w:customStyle="1" w:styleId="ConsPlusNonformat">
    <w:name w:val="ConsPlusNonformat"/>
    <w:uiPriority w:val="99"/>
    <w:rsid w:val="00734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Без интервала1"/>
    <w:uiPriority w:val="99"/>
    <w:rsid w:val="00734937"/>
    <w:pPr>
      <w:spacing w:after="0" w:line="240" w:lineRule="auto"/>
    </w:pPr>
    <w:rPr>
      <w:rFonts w:ascii="Calibri" w:eastAsia="Calibri" w:hAnsi="Calibri" w:cs="Calibri"/>
      <w:lang w:eastAsia="ru-RU"/>
    </w:rPr>
  </w:style>
  <w:style w:type="paragraph" w:customStyle="1" w:styleId="Style11">
    <w:name w:val="Style11"/>
    <w:basedOn w:val="a"/>
    <w:rsid w:val="00734937"/>
    <w:pPr>
      <w:widowControl w:val="0"/>
      <w:autoSpaceDE w:val="0"/>
      <w:autoSpaceDN w:val="0"/>
      <w:adjustRightInd w:val="0"/>
      <w:spacing w:after="0" w:line="318" w:lineRule="exact"/>
      <w:ind w:firstLine="696"/>
      <w:jc w:val="both"/>
    </w:pPr>
    <w:rPr>
      <w:rFonts w:ascii="Times New Roman" w:eastAsia="Times New Roman" w:hAnsi="Times New Roman" w:cs="Times New Roman"/>
      <w:sz w:val="24"/>
      <w:szCs w:val="24"/>
      <w:lang w:eastAsia="ru-RU"/>
    </w:rPr>
  </w:style>
  <w:style w:type="paragraph" w:customStyle="1" w:styleId="Style34">
    <w:name w:val="Style34"/>
    <w:basedOn w:val="a"/>
    <w:rsid w:val="0073493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5">
    <w:name w:val="Style35"/>
    <w:basedOn w:val="a"/>
    <w:rsid w:val="00734937"/>
    <w:pPr>
      <w:widowControl w:val="0"/>
      <w:autoSpaceDE w:val="0"/>
      <w:autoSpaceDN w:val="0"/>
      <w:adjustRightInd w:val="0"/>
      <w:spacing w:after="0" w:line="322" w:lineRule="exact"/>
      <w:ind w:hanging="715"/>
      <w:jc w:val="both"/>
    </w:pPr>
    <w:rPr>
      <w:rFonts w:ascii="Times New Roman" w:eastAsia="Times New Roman" w:hAnsi="Times New Roman" w:cs="Times New Roman"/>
      <w:sz w:val="24"/>
      <w:szCs w:val="24"/>
      <w:lang w:eastAsia="ru-RU"/>
    </w:rPr>
  </w:style>
  <w:style w:type="character" w:customStyle="1" w:styleId="submenu-table">
    <w:name w:val="submenu-table"/>
    <w:basedOn w:val="a0"/>
    <w:rsid w:val="00734937"/>
  </w:style>
  <w:style w:type="character" w:customStyle="1" w:styleId="FontStyle178">
    <w:name w:val="Font Style178"/>
    <w:rsid w:val="00734937"/>
    <w:rPr>
      <w:rFonts w:ascii="Times New Roman" w:hAnsi="Times New Roman" w:cs="Times New Roman" w:hint="default"/>
      <w:sz w:val="26"/>
      <w:szCs w:val="26"/>
    </w:rPr>
  </w:style>
  <w:style w:type="character" w:customStyle="1" w:styleId="Zag11">
    <w:name w:val="Zag_11"/>
    <w:rsid w:val="00734937"/>
  </w:style>
  <w:style w:type="character" w:customStyle="1" w:styleId="6">
    <w:name w:val="Основной текст (6)_"/>
    <w:basedOn w:val="a0"/>
    <w:link w:val="60"/>
    <w:locked/>
    <w:rsid w:val="00734937"/>
    <w:rPr>
      <w:rFonts w:ascii="Times New Roman" w:eastAsia="Times New Roman" w:hAnsi="Times New Roman" w:cs="Times New Roman"/>
      <w:b/>
      <w:bCs/>
      <w:sz w:val="27"/>
      <w:szCs w:val="27"/>
      <w:shd w:val="clear" w:color="auto" w:fill="FFFFFF"/>
    </w:rPr>
  </w:style>
  <w:style w:type="paragraph" w:customStyle="1" w:styleId="60">
    <w:name w:val="Основной текст (6)"/>
    <w:basedOn w:val="a"/>
    <w:link w:val="6"/>
    <w:rsid w:val="00734937"/>
    <w:pPr>
      <w:widowControl w:val="0"/>
      <w:shd w:val="clear" w:color="auto" w:fill="FFFFFF"/>
      <w:spacing w:after="0" w:line="322" w:lineRule="exact"/>
      <w:jc w:val="both"/>
    </w:pPr>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4937"/>
  </w:style>
  <w:style w:type="character" w:styleId="a3">
    <w:name w:val="Hyperlink"/>
    <w:basedOn w:val="a0"/>
    <w:uiPriority w:val="99"/>
    <w:semiHidden/>
    <w:unhideWhenUsed/>
    <w:rsid w:val="00734937"/>
    <w:rPr>
      <w:color w:val="0000FF"/>
      <w:u w:val="single"/>
    </w:rPr>
  </w:style>
  <w:style w:type="character" w:styleId="a4">
    <w:name w:val="FollowedHyperlink"/>
    <w:basedOn w:val="a0"/>
    <w:uiPriority w:val="99"/>
    <w:semiHidden/>
    <w:unhideWhenUsed/>
    <w:rsid w:val="00734937"/>
    <w:rPr>
      <w:color w:val="800080"/>
      <w:u w:val="single"/>
    </w:rPr>
  </w:style>
  <w:style w:type="paragraph" w:customStyle="1" w:styleId="ui-helper-hidden">
    <w:name w:val="ui-helper-hidden"/>
    <w:basedOn w:val="a"/>
    <w:rsid w:val="007349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734937"/>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734937"/>
    <w:pPr>
      <w:spacing w:before="100" w:beforeAutospacing="1" w:after="100" w:afterAutospacing="1" w:line="240" w:lineRule="auto"/>
    </w:pPr>
    <w:rPr>
      <w:rFonts w:ascii="Trebuchet MS" w:eastAsia="Times New Roman" w:hAnsi="Trebuchet MS" w:cs="Times New Roman"/>
      <w:sz w:val="26"/>
      <w:szCs w:val="26"/>
      <w:lang w:eastAsia="ru-RU"/>
    </w:rPr>
  </w:style>
  <w:style w:type="paragraph" w:customStyle="1" w:styleId="ui-widget-content">
    <w:name w:val="ui-widget-content"/>
    <w:basedOn w:val="a"/>
    <w:rsid w:val="0073493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ui-widget-header">
    <w:name w:val="ui-widget-header"/>
    <w:basedOn w:val="a"/>
    <w:rsid w:val="00734937"/>
    <w:pPr>
      <w:pBdr>
        <w:top w:val="single" w:sz="6" w:space="0" w:color="E78F08"/>
        <w:left w:val="single" w:sz="6" w:space="0" w:color="E78F08"/>
        <w:bottom w:val="single" w:sz="6" w:space="0" w:color="E78F08"/>
        <w:right w:val="single" w:sz="6" w:space="0" w:color="E78F08"/>
      </w:pBdr>
      <w:shd w:val="clear" w:color="auto" w:fill="F6A828"/>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ui-state-default">
    <w:name w:val="ui-state-default"/>
    <w:basedOn w:val="a"/>
    <w:rsid w:val="00734937"/>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hover">
    <w:name w:val="ui-state-hover"/>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
    <w:name w:val="ui-state-focus"/>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active">
    <w:name w:val="ui-state-active"/>
    <w:basedOn w:val="a"/>
    <w:rsid w:val="00734937"/>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highlight">
    <w:name w:val="ui-state-highlight"/>
    <w:basedOn w:val="a"/>
    <w:rsid w:val="00734937"/>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734937"/>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
    <w:name w:val="ui-state-error-text"/>
    <w:basedOn w:val="a"/>
    <w:rsid w:val="00734937"/>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
    <w:name w:val="ui-priority-primary"/>
    <w:basedOn w:val="a"/>
    <w:rsid w:val="007349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734937"/>
    <w:pPr>
      <w:shd w:val="clear" w:color="auto" w:fill="000000"/>
      <w:spacing w:after="0" w:line="240" w:lineRule="auto"/>
      <w:ind w:left="-75"/>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73493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734937"/>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734937"/>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734937"/>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7349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734937"/>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734937"/>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734937"/>
    <w:pPr>
      <w:spacing w:before="100" w:beforeAutospacing="1" w:after="100" w:afterAutospacing="1" w:line="240" w:lineRule="auto"/>
    </w:pPr>
    <w:rPr>
      <w:rFonts w:ascii="Trebuchet MS" w:eastAsia="Times New Roman" w:hAnsi="Trebuchet MS" w:cs="Times New Roman"/>
      <w:sz w:val="24"/>
      <w:szCs w:val="24"/>
      <w:lang w:eastAsia="ru-RU"/>
    </w:rPr>
  </w:style>
  <w:style w:type="paragraph" w:customStyle="1" w:styleId="ui-state-default1">
    <w:name w:val="ui-state-default1"/>
    <w:basedOn w:val="a"/>
    <w:rsid w:val="00734937"/>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default2">
    <w:name w:val="ui-state-default2"/>
    <w:basedOn w:val="a"/>
    <w:rsid w:val="00734937"/>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eastAsia="Times New Roman" w:hAnsi="Times New Roman" w:cs="Times New Roman"/>
      <w:b/>
      <w:bCs/>
      <w:color w:val="1C94C4"/>
      <w:sz w:val="24"/>
      <w:szCs w:val="24"/>
      <w:lang w:eastAsia="ru-RU"/>
    </w:rPr>
  </w:style>
  <w:style w:type="paragraph" w:customStyle="1" w:styleId="ui-state-hover1">
    <w:name w:val="ui-state-hover1"/>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hover2">
    <w:name w:val="ui-state-hover2"/>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1">
    <w:name w:val="ui-state-focus1"/>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focus2">
    <w:name w:val="ui-state-focus2"/>
    <w:basedOn w:val="a"/>
    <w:rsid w:val="00734937"/>
    <w:pPr>
      <w:pBdr>
        <w:top w:val="single" w:sz="6" w:space="0" w:color="FBCB09"/>
        <w:left w:val="single" w:sz="6" w:space="0" w:color="FBCB09"/>
        <w:bottom w:val="single" w:sz="6" w:space="0" w:color="FBCB09"/>
        <w:right w:val="single" w:sz="6" w:space="0" w:color="FBCB09"/>
      </w:pBdr>
      <w:shd w:val="clear" w:color="auto" w:fill="FDF5CE"/>
      <w:spacing w:before="100" w:beforeAutospacing="1" w:after="100" w:afterAutospacing="1" w:line="240" w:lineRule="auto"/>
    </w:pPr>
    <w:rPr>
      <w:rFonts w:ascii="Times New Roman" w:eastAsia="Times New Roman" w:hAnsi="Times New Roman" w:cs="Times New Roman"/>
      <w:b/>
      <w:bCs/>
      <w:color w:val="C77405"/>
      <w:sz w:val="24"/>
      <w:szCs w:val="24"/>
      <w:lang w:eastAsia="ru-RU"/>
    </w:rPr>
  </w:style>
  <w:style w:type="paragraph" w:customStyle="1" w:styleId="ui-state-active1">
    <w:name w:val="ui-state-active1"/>
    <w:basedOn w:val="a"/>
    <w:rsid w:val="00734937"/>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active2">
    <w:name w:val="ui-state-active2"/>
    <w:basedOn w:val="a"/>
    <w:rsid w:val="00734937"/>
    <w:pPr>
      <w:pBdr>
        <w:top w:val="single" w:sz="6" w:space="0" w:color="FBD850"/>
        <w:left w:val="single" w:sz="6" w:space="0" w:color="FBD850"/>
        <w:bottom w:val="single" w:sz="6" w:space="0" w:color="FBD850"/>
        <w:right w:val="single" w:sz="6" w:space="0" w:color="FBD850"/>
      </w:pBdr>
      <w:shd w:val="clear" w:color="auto" w:fill="FFFFFF"/>
      <w:spacing w:before="100" w:beforeAutospacing="1" w:after="100" w:afterAutospacing="1" w:line="240" w:lineRule="auto"/>
    </w:pPr>
    <w:rPr>
      <w:rFonts w:ascii="Times New Roman" w:eastAsia="Times New Roman" w:hAnsi="Times New Roman" w:cs="Times New Roman"/>
      <w:b/>
      <w:bCs/>
      <w:color w:val="EB8F00"/>
      <w:sz w:val="24"/>
      <w:szCs w:val="24"/>
      <w:lang w:eastAsia="ru-RU"/>
    </w:rPr>
  </w:style>
  <w:style w:type="paragraph" w:customStyle="1" w:styleId="ui-state-highlight1">
    <w:name w:val="ui-state-highlight1"/>
    <w:basedOn w:val="a"/>
    <w:rsid w:val="00734937"/>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734937"/>
    <w:pPr>
      <w:pBdr>
        <w:top w:val="single" w:sz="6" w:space="0" w:color="FED22F"/>
        <w:left w:val="single" w:sz="6" w:space="0" w:color="FED22F"/>
        <w:bottom w:val="single" w:sz="6" w:space="0" w:color="FED22F"/>
        <w:right w:val="single" w:sz="6" w:space="0" w:color="FED22F"/>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734937"/>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2">
    <w:name w:val="ui-state-error2"/>
    <w:basedOn w:val="a"/>
    <w:rsid w:val="00734937"/>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1">
    <w:name w:val="ui-state-error-text1"/>
    <w:basedOn w:val="a"/>
    <w:rsid w:val="00734937"/>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2">
    <w:name w:val="ui-state-error-text2"/>
    <w:basedOn w:val="a"/>
    <w:rsid w:val="00734937"/>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1">
    <w:name w:val="ui-priority-primary1"/>
    <w:basedOn w:val="a"/>
    <w:rsid w:val="007349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73493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734937"/>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734937"/>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734937"/>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734937"/>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734937"/>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734937"/>
    <w:pPr>
      <w:spacing w:before="100" w:beforeAutospacing="1" w:after="100" w:afterAutospacing="1" w:line="240" w:lineRule="auto"/>
      <w:ind w:hanging="13107"/>
    </w:pPr>
    <w:rPr>
      <w:rFonts w:ascii="Times New Roman" w:eastAsia="Times New Roman" w:hAnsi="Times New Roman" w:cs="Times New Roman"/>
      <w:sz w:val="24"/>
      <w:szCs w:val="24"/>
      <w:lang w:eastAsia="ru-RU"/>
    </w:rPr>
  </w:style>
  <w:style w:type="paragraph" w:customStyle="1" w:styleId="ui-button-text4">
    <w:name w:val="ui-button-text4"/>
    <w:basedOn w:val="a"/>
    <w:rsid w:val="00734937"/>
    <w:pPr>
      <w:spacing w:before="100" w:beforeAutospacing="1" w:after="100" w:afterAutospacing="1" w:line="240" w:lineRule="auto"/>
      <w:ind w:hanging="13107"/>
    </w:pPr>
    <w:rPr>
      <w:rFonts w:ascii="Times New Roman" w:eastAsia="Times New Roman" w:hAnsi="Times New Roman" w:cs="Times New Roman"/>
      <w:sz w:val="24"/>
      <w:szCs w:val="24"/>
      <w:lang w:eastAsia="ru-RU"/>
    </w:rPr>
  </w:style>
  <w:style w:type="paragraph" w:customStyle="1" w:styleId="ui-button-text5">
    <w:name w:val="ui-button-text5"/>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734937"/>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734937"/>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734937"/>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734937"/>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dialog-titlebar-close2">
    <w:name w:val="ui-dialog-titlebar-close2"/>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734937"/>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73493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734937"/>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734937"/>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734937"/>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73493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734937"/>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734937"/>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734937"/>
    <w:pPr>
      <w:spacing w:after="0" w:line="240" w:lineRule="auto"/>
      <w:ind w:left="-15" w:right="-15"/>
    </w:pPr>
    <w:rPr>
      <w:rFonts w:ascii="Times New Roman" w:eastAsia="Times New Roman" w:hAnsi="Times New Roman" w:cs="Times New Roman"/>
      <w:sz w:val="24"/>
      <w:szCs w:val="24"/>
      <w:lang w:eastAsia="ru-RU"/>
    </w:rPr>
  </w:style>
  <w:style w:type="paragraph" w:customStyle="1" w:styleId="a20">
    <w:name w:val="a2"/>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734937"/>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34937"/>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734937"/>
    <w:rPr>
      <w:rFonts w:ascii="Times New Roman" w:eastAsia="Times New Roman" w:hAnsi="Times New Roman" w:cs="Times New Roman"/>
      <w:sz w:val="24"/>
      <w:szCs w:val="24"/>
      <w:lang w:eastAsia="ru-RU"/>
    </w:rPr>
  </w:style>
  <w:style w:type="character" w:styleId="ab">
    <w:name w:val="Emphasis"/>
    <w:basedOn w:val="a0"/>
    <w:uiPriority w:val="20"/>
    <w:qFormat/>
    <w:rsid w:val="00734937"/>
    <w:rPr>
      <w:i/>
      <w:iCs/>
    </w:rPr>
  </w:style>
  <w:style w:type="character" w:styleId="ac">
    <w:name w:val="Strong"/>
    <w:basedOn w:val="a0"/>
    <w:uiPriority w:val="22"/>
    <w:qFormat/>
    <w:rsid w:val="00734937"/>
    <w:rPr>
      <w:b/>
      <w:bCs/>
    </w:rPr>
  </w:style>
  <w:style w:type="paragraph" w:styleId="21">
    <w:name w:val="Body Text Indent 2"/>
    <w:basedOn w:val="a"/>
    <w:link w:val="22"/>
    <w:uiPriority w:val="99"/>
    <w:semiHidden/>
    <w:unhideWhenUsed/>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734937"/>
    <w:rPr>
      <w:rFonts w:ascii="Times New Roman" w:eastAsia="Times New Roman" w:hAnsi="Times New Roman" w:cs="Times New Roman"/>
      <w:sz w:val="24"/>
      <w:szCs w:val="24"/>
      <w:lang w:eastAsia="ru-RU"/>
    </w:rPr>
  </w:style>
  <w:style w:type="paragraph" w:styleId="ad">
    <w:name w:val="Title"/>
    <w:basedOn w:val="a"/>
    <w:link w:val="ae"/>
    <w:uiPriority w:val="10"/>
    <w:qFormat/>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basedOn w:val="a0"/>
    <w:link w:val="ad"/>
    <w:uiPriority w:val="10"/>
    <w:rsid w:val="00734937"/>
    <w:rPr>
      <w:rFonts w:ascii="Times New Roman" w:eastAsia="Times New Roman" w:hAnsi="Times New Roman" w:cs="Times New Roman"/>
      <w:sz w:val="24"/>
      <w:szCs w:val="24"/>
      <w:lang w:eastAsia="ru-RU"/>
    </w:rPr>
  </w:style>
  <w:style w:type="paragraph" w:styleId="af">
    <w:name w:val="No Spacing"/>
    <w:basedOn w:val="a"/>
    <w:uiPriority w:val="1"/>
    <w:qFormat/>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734937"/>
  </w:style>
  <w:style w:type="paragraph" w:customStyle="1" w:styleId="style5">
    <w:name w:val="style5"/>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734937"/>
  </w:style>
  <w:style w:type="paragraph" w:customStyle="1" w:styleId="style4">
    <w:name w:val="style4"/>
    <w:basedOn w:val="a"/>
    <w:rsid w:val="0073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734937"/>
  </w:style>
  <w:style w:type="paragraph" w:styleId="af0">
    <w:name w:val="Balloon Text"/>
    <w:basedOn w:val="a"/>
    <w:link w:val="af1"/>
    <w:uiPriority w:val="99"/>
    <w:semiHidden/>
    <w:unhideWhenUsed/>
    <w:rsid w:val="0073493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4937"/>
    <w:rPr>
      <w:rFonts w:ascii="Tahoma" w:hAnsi="Tahoma" w:cs="Tahoma"/>
      <w:sz w:val="16"/>
      <w:szCs w:val="16"/>
    </w:rPr>
  </w:style>
  <w:style w:type="table" w:styleId="af2">
    <w:name w:val="Table Grid"/>
    <w:basedOn w:val="a1"/>
    <w:uiPriority w:val="59"/>
    <w:rsid w:val="00734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73493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34937"/>
  </w:style>
  <w:style w:type="paragraph" w:styleId="af5">
    <w:name w:val="footer"/>
    <w:basedOn w:val="a"/>
    <w:link w:val="af6"/>
    <w:uiPriority w:val="99"/>
    <w:unhideWhenUsed/>
    <w:rsid w:val="0073493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34937"/>
  </w:style>
  <w:style w:type="paragraph" w:customStyle="1" w:styleId="ConsPlusNonformat">
    <w:name w:val="ConsPlusNonformat"/>
    <w:uiPriority w:val="99"/>
    <w:rsid w:val="00734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Без интервала1"/>
    <w:uiPriority w:val="99"/>
    <w:rsid w:val="00734937"/>
    <w:pPr>
      <w:spacing w:after="0" w:line="240" w:lineRule="auto"/>
    </w:pPr>
    <w:rPr>
      <w:rFonts w:ascii="Calibri" w:eastAsia="Calibri" w:hAnsi="Calibri" w:cs="Calibri"/>
      <w:lang w:eastAsia="ru-RU"/>
    </w:rPr>
  </w:style>
  <w:style w:type="paragraph" w:customStyle="1" w:styleId="Style11">
    <w:name w:val="Style11"/>
    <w:basedOn w:val="a"/>
    <w:rsid w:val="00734937"/>
    <w:pPr>
      <w:widowControl w:val="0"/>
      <w:autoSpaceDE w:val="0"/>
      <w:autoSpaceDN w:val="0"/>
      <w:adjustRightInd w:val="0"/>
      <w:spacing w:after="0" w:line="318" w:lineRule="exact"/>
      <w:ind w:firstLine="696"/>
      <w:jc w:val="both"/>
    </w:pPr>
    <w:rPr>
      <w:rFonts w:ascii="Times New Roman" w:eastAsia="Times New Roman" w:hAnsi="Times New Roman" w:cs="Times New Roman"/>
      <w:sz w:val="24"/>
      <w:szCs w:val="24"/>
      <w:lang w:eastAsia="ru-RU"/>
    </w:rPr>
  </w:style>
  <w:style w:type="paragraph" w:customStyle="1" w:styleId="Style34">
    <w:name w:val="Style34"/>
    <w:basedOn w:val="a"/>
    <w:rsid w:val="0073493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5">
    <w:name w:val="Style35"/>
    <w:basedOn w:val="a"/>
    <w:rsid w:val="00734937"/>
    <w:pPr>
      <w:widowControl w:val="0"/>
      <w:autoSpaceDE w:val="0"/>
      <w:autoSpaceDN w:val="0"/>
      <w:adjustRightInd w:val="0"/>
      <w:spacing w:after="0" w:line="322" w:lineRule="exact"/>
      <w:ind w:hanging="715"/>
      <w:jc w:val="both"/>
    </w:pPr>
    <w:rPr>
      <w:rFonts w:ascii="Times New Roman" w:eastAsia="Times New Roman" w:hAnsi="Times New Roman" w:cs="Times New Roman"/>
      <w:sz w:val="24"/>
      <w:szCs w:val="24"/>
      <w:lang w:eastAsia="ru-RU"/>
    </w:rPr>
  </w:style>
  <w:style w:type="character" w:customStyle="1" w:styleId="submenu-table">
    <w:name w:val="submenu-table"/>
    <w:basedOn w:val="a0"/>
    <w:rsid w:val="00734937"/>
  </w:style>
  <w:style w:type="character" w:customStyle="1" w:styleId="FontStyle178">
    <w:name w:val="Font Style178"/>
    <w:rsid w:val="00734937"/>
    <w:rPr>
      <w:rFonts w:ascii="Times New Roman" w:hAnsi="Times New Roman" w:cs="Times New Roman" w:hint="default"/>
      <w:sz w:val="26"/>
      <w:szCs w:val="26"/>
    </w:rPr>
  </w:style>
  <w:style w:type="character" w:customStyle="1" w:styleId="Zag11">
    <w:name w:val="Zag_11"/>
    <w:rsid w:val="00734937"/>
  </w:style>
  <w:style w:type="character" w:customStyle="1" w:styleId="6">
    <w:name w:val="Основной текст (6)_"/>
    <w:basedOn w:val="a0"/>
    <w:link w:val="60"/>
    <w:locked/>
    <w:rsid w:val="00734937"/>
    <w:rPr>
      <w:rFonts w:ascii="Times New Roman" w:eastAsia="Times New Roman" w:hAnsi="Times New Roman" w:cs="Times New Roman"/>
      <w:b/>
      <w:bCs/>
      <w:sz w:val="27"/>
      <w:szCs w:val="27"/>
      <w:shd w:val="clear" w:color="auto" w:fill="FFFFFF"/>
    </w:rPr>
  </w:style>
  <w:style w:type="paragraph" w:customStyle="1" w:styleId="60">
    <w:name w:val="Основной текст (6)"/>
    <w:basedOn w:val="a"/>
    <w:link w:val="6"/>
    <w:rsid w:val="00734937"/>
    <w:pPr>
      <w:widowControl w:val="0"/>
      <w:shd w:val="clear" w:color="auto" w:fill="FFFFFF"/>
      <w:spacing w:after="0" w:line="322" w:lineRule="exact"/>
      <w:jc w:val="both"/>
    </w:pPr>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shkole.ru/index.php?schools/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4197</Words>
  <Characters>23927</Characters>
  <Application>Microsoft Office Word</Application>
  <DocSecurity>0</DocSecurity>
  <Lines>199</Lines>
  <Paragraphs>56</Paragraphs>
  <ScaleCrop>false</ScaleCrop>
  <Company/>
  <LinksUpToDate>false</LinksUpToDate>
  <CharactersWithSpaces>28068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Люба</cp:lastModifiedBy>
  <cp:revision>3</cp:revision>
  <dcterms:created xsi:type="dcterms:W3CDTF">2016-08-04T06:04:00Z</dcterms:created>
  <dcterms:modified xsi:type="dcterms:W3CDTF">2016-08-07T17:06:00Z</dcterms:modified>
</cp:coreProperties>
</file>